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999D0" w14:textId="4807B4E7" w:rsidR="00F36D85" w:rsidRDefault="00F36D85" w:rsidP="00F36D85">
      <w:pPr>
        <w:pStyle w:val="CRCoverPage"/>
        <w:tabs>
          <w:tab w:val="right" w:pos="9639"/>
        </w:tabs>
        <w:spacing w:after="0"/>
        <w:rPr>
          <w:b/>
          <w:i/>
          <w:noProof/>
          <w:sz w:val="28"/>
        </w:rPr>
      </w:pPr>
      <w:r>
        <w:rPr>
          <w:b/>
          <w:noProof/>
          <w:sz w:val="24"/>
        </w:rPr>
        <w:t>3GPP TSG-</w:t>
      </w:r>
      <w:r w:rsidR="000D0EB2">
        <w:fldChar w:fldCharType="begin"/>
      </w:r>
      <w:r w:rsidR="000D0EB2">
        <w:instrText xml:space="preserve"> DOCPROPERTY  TSG/WGRef  \* MERGEFORMAT </w:instrText>
      </w:r>
      <w:r w:rsidR="000D0EB2">
        <w:fldChar w:fldCharType="separate"/>
      </w:r>
      <w:r>
        <w:rPr>
          <w:b/>
          <w:noProof/>
          <w:sz w:val="24"/>
        </w:rPr>
        <w:t>RAN</w:t>
      </w:r>
      <w:r w:rsidR="000D0EB2">
        <w:rPr>
          <w:b/>
          <w:noProof/>
          <w:sz w:val="24"/>
        </w:rPr>
        <w:fldChar w:fldCharType="end"/>
      </w:r>
      <w:r>
        <w:rPr>
          <w:b/>
          <w:noProof/>
          <w:sz w:val="24"/>
        </w:rPr>
        <w:t xml:space="preserve"> WG2 Meeting #</w:t>
      </w:r>
      <w:r w:rsidR="000D0EB2">
        <w:fldChar w:fldCharType="begin"/>
      </w:r>
      <w:r w:rsidR="000D0EB2">
        <w:instrText xml:space="preserve"> DOCPROPERTY  MtgSeq  \* MERGEFORMAT </w:instrText>
      </w:r>
      <w:r w:rsidR="000D0EB2">
        <w:fldChar w:fldCharType="separate"/>
      </w:r>
      <w:r>
        <w:rPr>
          <w:b/>
          <w:noProof/>
          <w:sz w:val="24"/>
        </w:rPr>
        <w:t>12</w:t>
      </w:r>
      <w:r w:rsidR="00180954">
        <w:rPr>
          <w:b/>
          <w:noProof/>
          <w:sz w:val="24"/>
        </w:rPr>
        <w:t>8</w:t>
      </w:r>
      <w:r w:rsidR="000D0EB2">
        <w:rPr>
          <w:b/>
          <w:noProof/>
          <w:sz w:val="24"/>
        </w:rPr>
        <w:fldChar w:fldCharType="end"/>
      </w:r>
      <w:r>
        <w:rPr>
          <w:b/>
          <w:i/>
          <w:noProof/>
          <w:sz w:val="28"/>
        </w:rPr>
        <w:tab/>
      </w:r>
      <w:r w:rsidR="00061E1C" w:rsidRPr="00061E1C">
        <w:rPr>
          <w:b/>
          <w:i/>
          <w:noProof/>
          <w:sz w:val="28"/>
        </w:rPr>
        <w:t>R2-2410536</w:t>
      </w:r>
      <w:bookmarkStart w:id="0" w:name="_GoBack"/>
      <w:bookmarkEnd w:id="0"/>
    </w:p>
    <w:p w14:paraId="2B9E905D" w14:textId="4DB37ED2" w:rsidR="00F36D85" w:rsidRDefault="00A3338A" w:rsidP="00F36D85">
      <w:pPr>
        <w:pStyle w:val="CRCoverPage"/>
        <w:outlineLvl w:val="0"/>
        <w:rPr>
          <w:b/>
          <w:noProof/>
          <w:sz w:val="24"/>
        </w:rPr>
      </w:pPr>
      <w:r>
        <w:fldChar w:fldCharType="begin"/>
      </w:r>
      <w:r>
        <w:instrText xml:space="preserve"> DOCPROPERTY  Location  \* MERGEFORMAT </w:instrText>
      </w:r>
      <w:r>
        <w:fldChar w:fldCharType="separate"/>
      </w:r>
      <w:r w:rsidR="00180954">
        <w:rPr>
          <w:b/>
          <w:noProof/>
          <w:sz w:val="24"/>
        </w:rPr>
        <w:t>Orlando</w:t>
      </w:r>
      <w:r>
        <w:rPr>
          <w:b/>
          <w:noProof/>
          <w:sz w:val="24"/>
        </w:rPr>
        <w:fldChar w:fldCharType="end"/>
      </w:r>
      <w:r w:rsidR="00F36D85">
        <w:rPr>
          <w:b/>
          <w:noProof/>
          <w:sz w:val="24"/>
        </w:rPr>
        <w:t xml:space="preserve">, </w:t>
      </w:r>
      <w:r w:rsidR="00180954">
        <w:rPr>
          <w:b/>
          <w:noProof/>
          <w:sz w:val="24"/>
        </w:rPr>
        <w:t>US</w:t>
      </w:r>
      <w:r w:rsidR="00F36D85">
        <w:rPr>
          <w:b/>
          <w:noProof/>
          <w:sz w:val="24"/>
        </w:rPr>
        <w:t xml:space="preserve">, </w:t>
      </w:r>
      <w:r w:rsidR="000D0EB2">
        <w:fldChar w:fldCharType="begin"/>
      </w:r>
      <w:r w:rsidR="000D0EB2">
        <w:instrText xml:space="preserve"> DOCPROPERTY  StartDate  \* MERGEFORMAT </w:instrText>
      </w:r>
      <w:r w:rsidR="000D0EB2">
        <w:fldChar w:fldCharType="separate"/>
      </w:r>
      <w:r w:rsidR="0052680B">
        <w:rPr>
          <w:b/>
          <w:noProof/>
          <w:sz w:val="24"/>
        </w:rPr>
        <w:t>1</w:t>
      </w:r>
      <w:r w:rsidR="00180954">
        <w:rPr>
          <w:b/>
          <w:noProof/>
          <w:sz w:val="24"/>
        </w:rPr>
        <w:t>8</w:t>
      </w:r>
      <w:r w:rsidR="000D0EB2">
        <w:rPr>
          <w:b/>
          <w:noProof/>
          <w:sz w:val="24"/>
        </w:rPr>
        <w:fldChar w:fldCharType="end"/>
      </w:r>
      <w:r w:rsidR="00F36D85">
        <w:rPr>
          <w:b/>
          <w:noProof/>
          <w:sz w:val="24"/>
        </w:rPr>
        <w:t xml:space="preserve"> – </w:t>
      </w:r>
      <w:r w:rsidR="000D0EB2">
        <w:fldChar w:fldCharType="begin"/>
      </w:r>
      <w:r w:rsidR="000D0EB2">
        <w:instrText xml:space="preserve"> DOCPROPERTY  EndDate  \* MERGEFORMAT </w:instrText>
      </w:r>
      <w:r w:rsidR="000D0EB2">
        <w:fldChar w:fldCharType="separate"/>
      </w:r>
      <w:r w:rsidR="00180954">
        <w:rPr>
          <w:b/>
          <w:noProof/>
          <w:sz w:val="24"/>
        </w:rPr>
        <w:t>22</w:t>
      </w:r>
      <w:r w:rsidR="00F36D85">
        <w:rPr>
          <w:b/>
          <w:noProof/>
          <w:sz w:val="24"/>
        </w:rPr>
        <w:t xml:space="preserve"> </w:t>
      </w:r>
      <w:r w:rsidR="00180954">
        <w:rPr>
          <w:b/>
          <w:noProof/>
          <w:sz w:val="24"/>
        </w:rPr>
        <w:t>November</w:t>
      </w:r>
      <w:r w:rsidR="000D0EB2">
        <w:rPr>
          <w:b/>
          <w:noProof/>
          <w:sz w:val="24"/>
        </w:rPr>
        <w:fldChar w:fldCharType="end"/>
      </w:r>
      <w:r w:rsidR="00540C0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D85" w14:paraId="2A576566" w14:textId="77777777" w:rsidTr="00194DFC">
        <w:tc>
          <w:tcPr>
            <w:tcW w:w="9641" w:type="dxa"/>
            <w:gridSpan w:val="9"/>
            <w:tcBorders>
              <w:top w:val="single" w:sz="4" w:space="0" w:color="auto"/>
              <w:left w:val="single" w:sz="4" w:space="0" w:color="auto"/>
              <w:right w:val="single" w:sz="4" w:space="0" w:color="auto"/>
            </w:tcBorders>
          </w:tcPr>
          <w:p w14:paraId="7D15046B" w14:textId="77777777" w:rsidR="00F36D85" w:rsidRDefault="00F36D85" w:rsidP="00194DFC">
            <w:pPr>
              <w:pStyle w:val="CRCoverPage"/>
              <w:spacing w:after="0"/>
              <w:jc w:val="right"/>
              <w:rPr>
                <w:i/>
                <w:noProof/>
              </w:rPr>
            </w:pPr>
            <w:r>
              <w:rPr>
                <w:i/>
                <w:noProof/>
                <w:sz w:val="14"/>
              </w:rPr>
              <w:t>CR-Form-v12.3</w:t>
            </w:r>
          </w:p>
        </w:tc>
      </w:tr>
      <w:tr w:rsidR="00F36D85" w14:paraId="3D21F237" w14:textId="77777777" w:rsidTr="00194DFC">
        <w:tc>
          <w:tcPr>
            <w:tcW w:w="9641" w:type="dxa"/>
            <w:gridSpan w:val="9"/>
            <w:tcBorders>
              <w:left w:val="single" w:sz="4" w:space="0" w:color="auto"/>
              <w:right w:val="single" w:sz="4" w:space="0" w:color="auto"/>
            </w:tcBorders>
          </w:tcPr>
          <w:p w14:paraId="75D9BC83" w14:textId="77777777" w:rsidR="00F36D85" w:rsidRDefault="00F36D85" w:rsidP="00194DFC">
            <w:pPr>
              <w:pStyle w:val="CRCoverPage"/>
              <w:spacing w:after="0"/>
              <w:jc w:val="center"/>
              <w:rPr>
                <w:noProof/>
              </w:rPr>
            </w:pPr>
            <w:r>
              <w:rPr>
                <w:b/>
                <w:noProof/>
                <w:sz w:val="32"/>
              </w:rPr>
              <w:t>CHANGE REQUEST</w:t>
            </w:r>
          </w:p>
        </w:tc>
      </w:tr>
      <w:tr w:rsidR="00F36D85" w14:paraId="2DBC478D" w14:textId="77777777" w:rsidTr="00194DFC">
        <w:tc>
          <w:tcPr>
            <w:tcW w:w="9641" w:type="dxa"/>
            <w:gridSpan w:val="9"/>
            <w:tcBorders>
              <w:left w:val="single" w:sz="4" w:space="0" w:color="auto"/>
              <w:right w:val="single" w:sz="4" w:space="0" w:color="auto"/>
            </w:tcBorders>
          </w:tcPr>
          <w:p w14:paraId="5A55EEF0" w14:textId="77777777" w:rsidR="00F36D85" w:rsidRDefault="00F36D85" w:rsidP="00194DFC">
            <w:pPr>
              <w:pStyle w:val="CRCoverPage"/>
              <w:spacing w:after="0"/>
              <w:rPr>
                <w:noProof/>
                <w:sz w:val="8"/>
                <w:szCs w:val="8"/>
              </w:rPr>
            </w:pPr>
          </w:p>
        </w:tc>
      </w:tr>
      <w:tr w:rsidR="00F36D85" w14:paraId="72D40B47" w14:textId="77777777" w:rsidTr="00194DFC">
        <w:tc>
          <w:tcPr>
            <w:tcW w:w="142" w:type="dxa"/>
            <w:tcBorders>
              <w:left w:val="single" w:sz="4" w:space="0" w:color="auto"/>
            </w:tcBorders>
          </w:tcPr>
          <w:p w14:paraId="2B11C850" w14:textId="77777777" w:rsidR="00F36D85" w:rsidRDefault="00F36D85" w:rsidP="00194DFC">
            <w:pPr>
              <w:pStyle w:val="CRCoverPage"/>
              <w:spacing w:after="0"/>
              <w:jc w:val="right"/>
              <w:rPr>
                <w:noProof/>
              </w:rPr>
            </w:pPr>
          </w:p>
        </w:tc>
        <w:tc>
          <w:tcPr>
            <w:tcW w:w="1559" w:type="dxa"/>
            <w:shd w:val="pct30" w:color="FFFF00" w:fill="auto"/>
          </w:tcPr>
          <w:p w14:paraId="643E619A" w14:textId="381214B6" w:rsidR="00F36D85" w:rsidRPr="00410371" w:rsidRDefault="000D0EB2" w:rsidP="00194DFC">
            <w:pPr>
              <w:pStyle w:val="CRCoverPage"/>
              <w:spacing w:after="0"/>
              <w:jc w:val="right"/>
              <w:rPr>
                <w:b/>
                <w:noProof/>
                <w:sz w:val="28"/>
              </w:rPr>
            </w:pPr>
            <w:r>
              <w:fldChar w:fldCharType="begin"/>
            </w:r>
            <w:r>
              <w:instrText xml:space="preserve"> DOCPROPERTY  Spec#  \* MERGEFORMAT </w:instrText>
            </w:r>
            <w:r>
              <w:fldChar w:fldCharType="separate"/>
            </w:r>
            <w:r w:rsidR="00F36D85">
              <w:rPr>
                <w:b/>
                <w:noProof/>
                <w:sz w:val="28"/>
              </w:rPr>
              <w:t>38.3</w:t>
            </w:r>
            <w:r>
              <w:rPr>
                <w:b/>
                <w:noProof/>
                <w:sz w:val="28"/>
              </w:rPr>
              <w:fldChar w:fldCharType="end"/>
            </w:r>
            <w:r w:rsidR="006F5777">
              <w:rPr>
                <w:b/>
                <w:noProof/>
                <w:sz w:val="28"/>
              </w:rPr>
              <w:t>31</w:t>
            </w:r>
          </w:p>
        </w:tc>
        <w:tc>
          <w:tcPr>
            <w:tcW w:w="709" w:type="dxa"/>
          </w:tcPr>
          <w:p w14:paraId="48334828" w14:textId="77777777" w:rsidR="00F36D85" w:rsidRDefault="00F36D85" w:rsidP="00194DFC">
            <w:pPr>
              <w:pStyle w:val="CRCoverPage"/>
              <w:spacing w:after="0"/>
              <w:jc w:val="center"/>
              <w:rPr>
                <w:noProof/>
              </w:rPr>
            </w:pPr>
            <w:r>
              <w:rPr>
                <w:b/>
                <w:noProof/>
                <w:sz w:val="28"/>
              </w:rPr>
              <w:t>CR</w:t>
            </w:r>
          </w:p>
        </w:tc>
        <w:tc>
          <w:tcPr>
            <w:tcW w:w="1276" w:type="dxa"/>
            <w:shd w:val="pct30" w:color="FFFF00" w:fill="auto"/>
          </w:tcPr>
          <w:p w14:paraId="7263FFFE" w14:textId="27951912" w:rsidR="00F36D85" w:rsidRPr="00410371" w:rsidRDefault="000D0EB2" w:rsidP="00194DFC">
            <w:pPr>
              <w:pStyle w:val="CRCoverPage"/>
              <w:spacing w:after="0"/>
              <w:rPr>
                <w:noProof/>
              </w:rPr>
            </w:pPr>
            <w:r>
              <w:fldChar w:fldCharType="begin"/>
            </w:r>
            <w:r>
              <w:instrText xml:space="preserve"> DOCPROPERTY  Cr#  \* MERGEFORMAT </w:instrText>
            </w:r>
            <w:r>
              <w:fldChar w:fldCharType="separate"/>
            </w:r>
            <w:r w:rsidR="00CA7C96">
              <w:rPr>
                <w:b/>
                <w:noProof/>
                <w:sz w:val="28"/>
              </w:rPr>
              <w:t>4851</w:t>
            </w:r>
            <w:r>
              <w:rPr>
                <w:b/>
                <w:noProof/>
                <w:sz w:val="28"/>
              </w:rPr>
              <w:fldChar w:fldCharType="end"/>
            </w:r>
          </w:p>
        </w:tc>
        <w:tc>
          <w:tcPr>
            <w:tcW w:w="709" w:type="dxa"/>
          </w:tcPr>
          <w:p w14:paraId="0160AED6" w14:textId="77777777" w:rsidR="00F36D85" w:rsidRDefault="00F36D85" w:rsidP="00194DFC">
            <w:pPr>
              <w:pStyle w:val="CRCoverPage"/>
              <w:tabs>
                <w:tab w:val="right" w:pos="625"/>
              </w:tabs>
              <w:spacing w:after="0"/>
              <w:jc w:val="center"/>
              <w:rPr>
                <w:noProof/>
              </w:rPr>
            </w:pPr>
            <w:r>
              <w:rPr>
                <w:b/>
                <w:bCs/>
                <w:noProof/>
                <w:sz w:val="28"/>
              </w:rPr>
              <w:t>rev</w:t>
            </w:r>
          </w:p>
        </w:tc>
        <w:tc>
          <w:tcPr>
            <w:tcW w:w="992" w:type="dxa"/>
            <w:shd w:val="pct30" w:color="FFFF00" w:fill="auto"/>
          </w:tcPr>
          <w:p w14:paraId="751FE915" w14:textId="15814044" w:rsidR="00F36D85" w:rsidRPr="00410371" w:rsidRDefault="00180954" w:rsidP="00194DFC">
            <w:pPr>
              <w:pStyle w:val="CRCoverPage"/>
              <w:spacing w:after="0"/>
              <w:jc w:val="center"/>
              <w:rPr>
                <w:b/>
                <w:noProof/>
              </w:rPr>
            </w:pPr>
            <w:r>
              <w:rPr>
                <w:b/>
                <w:noProof/>
                <w:sz w:val="28"/>
              </w:rPr>
              <w:t>2</w:t>
            </w:r>
          </w:p>
        </w:tc>
        <w:tc>
          <w:tcPr>
            <w:tcW w:w="2410" w:type="dxa"/>
          </w:tcPr>
          <w:p w14:paraId="643DC450" w14:textId="77777777" w:rsidR="00F36D85" w:rsidRDefault="00F36D85" w:rsidP="00194D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115D8" w14:textId="5DD7D847" w:rsidR="00F36D85" w:rsidRPr="00410371" w:rsidRDefault="000D0EB2" w:rsidP="00194DFC">
            <w:pPr>
              <w:pStyle w:val="CRCoverPage"/>
              <w:spacing w:after="0"/>
              <w:jc w:val="center"/>
              <w:rPr>
                <w:noProof/>
                <w:sz w:val="28"/>
              </w:rPr>
            </w:pPr>
            <w:r>
              <w:fldChar w:fldCharType="begin"/>
            </w:r>
            <w:r>
              <w:instrText xml:space="preserve"> DOCPROPERTY  Version  \* MERGEFORMAT </w:instrText>
            </w:r>
            <w:r>
              <w:fldChar w:fldCharType="separate"/>
            </w:r>
            <w:r w:rsidR="00F36D85">
              <w:rPr>
                <w:b/>
                <w:noProof/>
                <w:sz w:val="28"/>
              </w:rPr>
              <w:t>18.</w:t>
            </w:r>
            <w:r w:rsidR="0052680B">
              <w:rPr>
                <w:b/>
                <w:noProof/>
                <w:sz w:val="28"/>
              </w:rPr>
              <w:t>3</w:t>
            </w:r>
            <w:r w:rsidR="00F36D85">
              <w:rPr>
                <w:b/>
                <w:noProof/>
                <w:sz w:val="28"/>
              </w:rPr>
              <w:t>.0</w:t>
            </w:r>
            <w:r>
              <w:rPr>
                <w:b/>
                <w:noProof/>
                <w:sz w:val="28"/>
              </w:rPr>
              <w:fldChar w:fldCharType="end"/>
            </w:r>
          </w:p>
        </w:tc>
        <w:tc>
          <w:tcPr>
            <w:tcW w:w="143" w:type="dxa"/>
            <w:tcBorders>
              <w:right w:val="single" w:sz="4" w:space="0" w:color="auto"/>
            </w:tcBorders>
          </w:tcPr>
          <w:p w14:paraId="2ECFBEB6" w14:textId="77777777" w:rsidR="00F36D85" w:rsidRDefault="00F36D85" w:rsidP="00194DFC">
            <w:pPr>
              <w:pStyle w:val="CRCoverPage"/>
              <w:spacing w:after="0"/>
              <w:rPr>
                <w:noProof/>
              </w:rPr>
            </w:pPr>
          </w:p>
        </w:tc>
      </w:tr>
      <w:tr w:rsidR="00F36D85" w14:paraId="5F4BFA4F" w14:textId="77777777" w:rsidTr="00194DFC">
        <w:tc>
          <w:tcPr>
            <w:tcW w:w="9641" w:type="dxa"/>
            <w:gridSpan w:val="9"/>
            <w:tcBorders>
              <w:left w:val="single" w:sz="4" w:space="0" w:color="auto"/>
              <w:right w:val="single" w:sz="4" w:space="0" w:color="auto"/>
            </w:tcBorders>
          </w:tcPr>
          <w:p w14:paraId="4BC1A7B7" w14:textId="77777777" w:rsidR="00F36D85" w:rsidRDefault="00F36D85" w:rsidP="00194DFC">
            <w:pPr>
              <w:pStyle w:val="CRCoverPage"/>
              <w:spacing w:after="0"/>
              <w:rPr>
                <w:noProof/>
              </w:rPr>
            </w:pPr>
          </w:p>
        </w:tc>
      </w:tr>
      <w:tr w:rsidR="00F36D85" w14:paraId="10CE3324" w14:textId="77777777" w:rsidTr="00194DFC">
        <w:tc>
          <w:tcPr>
            <w:tcW w:w="9641" w:type="dxa"/>
            <w:gridSpan w:val="9"/>
            <w:tcBorders>
              <w:top w:val="single" w:sz="4" w:space="0" w:color="auto"/>
            </w:tcBorders>
          </w:tcPr>
          <w:p w14:paraId="00CE98F2" w14:textId="77777777" w:rsidR="00F36D85" w:rsidRPr="00F25D98" w:rsidRDefault="00F36D85" w:rsidP="00194D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D85" w14:paraId="1A11506D" w14:textId="77777777" w:rsidTr="00194DFC">
        <w:tc>
          <w:tcPr>
            <w:tcW w:w="9641" w:type="dxa"/>
            <w:gridSpan w:val="9"/>
          </w:tcPr>
          <w:p w14:paraId="518C9A89" w14:textId="77777777" w:rsidR="00F36D85" w:rsidRDefault="00F36D85" w:rsidP="00194DFC">
            <w:pPr>
              <w:pStyle w:val="CRCoverPage"/>
              <w:spacing w:after="0"/>
              <w:rPr>
                <w:noProof/>
                <w:sz w:val="8"/>
                <w:szCs w:val="8"/>
              </w:rPr>
            </w:pPr>
          </w:p>
        </w:tc>
      </w:tr>
    </w:tbl>
    <w:p w14:paraId="25472EE1" w14:textId="77777777" w:rsidR="00F36D85" w:rsidRDefault="00F36D85" w:rsidP="00F36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D85" w14:paraId="2B3FC96B" w14:textId="77777777" w:rsidTr="00194DFC">
        <w:tc>
          <w:tcPr>
            <w:tcW w:w="2835" w:type="dxa"/>
          </w:tcPr>
          <w:p w14:paraId="36DE39F1" w14:textId="77777777" w:rsidR="00F36D85" w:rsidRDefault="00F36D85" w:rsidP="00194DFC">
            <w:pPr>
              <w:pStyle w:val="CRCoverPage"/>
              <w:tabs>
                <w:tab w:val="right" w:pos="2751"/>
              </w:tabs>
              <w:spacing w:after="0"/>
              <w:rPr>
                <w:b/>
                <w:i/>
                <w:noProof/>
              </w:rPr>
            </w:pPr>
            <w:r>
              <w:rPr>
                <w:b/>
                <w:i/>
                <w:noProof/>
              </w:rPr>
              <w:t>Proposed change affects:</w:t>
            </w:r>
          </w:p>
        </w:tc>
        <w:tc>
          <w:tcPr>
            <w:tcW w:w="1418" w:type="dxa"/>
          </w:tcPr>
          <w:p w14:paraId="0661A1FB" w14:textId="77777777" w:rsidR="00F36D85" w:rsidRDefault="00F36D85" w:rsidP="00194D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FBBF9" w14:textId="77777777" w:rsidR="00F36D85" w:rsidRDefault="00F36D85" w:rsidP="00194DFC">
            <w:pPr>
              <w:pStyle w:val="CRCoverPage"/>
              <w:spacing w:after="0"/>
              <w:jc w:val="center"/>
              <w:rPr>
                <w:b/>
                <w:caps/>
                <w:noProof/>
              </w:rPr>
            </w:pPr>
          </w:p>
        </w:tc>
        <w:tc>
          <w:tcPr>
            <w:tcW w:w="709" w:type="dxa"/>
            <w:tcBorders>
              <w:left w:val="single" w:sz="4" w:space="0" w:color="auto"/>
            </w:tcBorders>
          </w:tcPr>
          <w:p w14:paraId="272B3C97" w14:textId="77777777" w:rsidR="00F36D85" w:rsidRDefault="00F36D85" w:rsidP="00194D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2D5E" w14:textId="72E2E7DF" w:rsidR="00F36D85" w:rsidRDefault="00D60888" w:rsidP="00194DFC">
            <w:pPr>
              <w:pStyle w:val="CRCoverPage"/>
              <w:spacing w:after="0"/>
              <w:jc w:val="center"/>
              <w:rPr>
                <w:b/>
                <w:caps/>
                <w:noProof/>
              </w:rPr>
            </w:pPr>
            <w:r>
              <w:rPr>
                <w:b/>
                <w:caps/>
                <w:noProof/>
              </w:rPr>
              <w:t>X</w:t>
            </w:r>
          </w:p>
        </w:tc>
        <w:tc>
          <w:tcPr>
            <w:tcW w:w="2126" w:type="dxa"/>
          </w:tcPr>
          <w:p w14:paraId="2799580D" w14:textId="77777777" w:rsidR="00F36D85" w:rsidRDefault="00F36D85" w:rsidP="00194D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A996" w14:textId="05E652EC" w:rsidR="00F36D85" w:rsidRDefault="00D60888" w:rsidP="00194DFC">
            <w:pPr>
              <w:pStyle w:val="CRCoverPage"/>
              <w:spacing w:after="0"/>
              <w:jc w:val="center"/>
              <w:rPr>
                <w:b/>
                <w:caps/>
                <w:noProof/>
              </w:rPr>
            </w:pPr>
            <w:r>
              <w:rPr>
                <w:b/>
                <w:caps/>
                <w:noProof/>
              </w:rPr>
              <w:t>X</w:t>
            </w:r>
          </w:p>
        </w:tc>
        <w:tc>
          <w:tcPr>
            <w:tcW w:w="1418" w:type="dxa"/>
            <w:tcBorders>
              <w:left w:val="nil"/>
            </w:tcBorders>
          </w:tcPr>
          <w:p w14:paraId="131DC88B" w14:textId="77777777" w:rsidR="00F36D85" w:rsidRDefault="00F36D85" w:rsidP="00194D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3494B" w14:textId="77777777" w:rsidR="00F36D85" w:rsidRDefault="00F36D85" w:rsidP="00194DFC">
            <w:pPr>
              <w:pStyle w:val="CRCoverPage"/>
              <w:spacing w:after="0"/>
              <w:jc w:val="center"/>
              <w:rPr>
                <w:b/>
                <w:bCs/>
                <w:caps/>
                <w:noProof/>
              </w:rPr>
            </w:pPr>
          </w:p>
        </w:tc>
      </w:tr>
    </w:tbl>
    <w:p w14:paraId="491EDB6C" w14:textId="77777777" w:rsidR="00F36D85" w:rsidRDefault="00F36D85" w:rsidP="00F36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D85" w14:paraId="59D802B4" w14:textId="77777777" w:rsidTr="00194DFC">
        <w:tc>
          <w:tcPr>
            <w:tcW w:w="9640" w:type="dxa"/>
            <w:gridSpan w:val="11"/>
          </w:tcPr>
          <w:p w14:paraId="3FD49800" w14:textId="77777777" w:rsidR="00F36D85" w:rsidRDefault="00F36D85" w:rsidP="00194DFC">
            <w:pPr>
              <w:pStyle w:val="CRCoverPage"/>
              <w:spacing w:after="0"/>
              <w:rPr>
                <w:noProof/>
                <w:sz w:val="8"/>
                <w:szCs w:val="8"/>
              </w:rPr>
            </w:pPr>
          </w:p>
        </w:tc>
      </w:tr>
      <w:tr w:rsidR="00F36D85" w14:paraId="135343D8" w14:textId="77777777" w:rsidTr="00194DFC">
        <w:tc>
          <w:tcPr>
            <w:tcW w:w="1843" w:type="dxa"/>
            <w:tcBorders>
              <w:top w:val="single" w:sz="4" w:space="0" w:color="auto"/>
              <w:left w:val="single" w:sz="4" w:space="0" w:color="auto"/>
            </w:tcBorders>
          </w:tcPr>
          <w:p w14:paraId="4EEC90E7" w14:textId="77777777" w:rsidR="00F36D85" w:rsidRDefault="00F36D85" w:rsidP="00194D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FBBC4" w14:textId="2510B77A" w:rsidR="00F36D85" w:rsidRDefault="006F5777" w:rsidP="00194DFC">
            <w:pPr>
              <w:pStyle w:val="CRCoverPage"/>
              <w:spacing w:after="0"/>
              <w:ind w:left="100"/>
              <w:rPr>
                <w:noProof/>
              </w:rPr>
            </w:pPr>
            <w:r w:rsidRPr="006F5777">
              <w:t xml:space="preserve">Correction for cell barring for 2Rx XR UE </w:t>
            </w:r>
            <w:r w:rsidR="00AD5761" w:rsidRPr="00AD5761">
              <w:t>[2Rx_XR_Device]</w:t>
            </w:r>
            <w:r w:rsidR="00D60888">
              <w:rPr>
                <w:noProof/>
              </w:rPr>
              <w:t xml:space="preserve"> </w:t>
            </w:r>
          </w:p>
        </w:tc>
      </w:tr>
      <w:tr w:rsidR="00F36D85" w14:paraId="7ABED70A" w14:textId="77777777" w:rsidTr="00194DFC">
        <w:tc>
          <w:tcPr>
            <w:tcW w:w="1843" w:type="dxa"/>
            <w:tcBorders>
              <w:left w:val="single" w:sz="4" w:space="0" w:color="auto"/>
            </w:tcBorders>
          </w:tcPr>
          <w:p w14:paraId="7C5E6FAF" w14:textId="77777777" w:rsidR="00F36D85" w:rsidRDefault="00F36D85" w:rsidP="00194DFC">
            <w:pPr>
              <w:pStyle w:val="CRCoverPage"/>
              <w:spacing w:after="0"/>
              <w:rPr>
                <w:b/>
                <w:i/>
                <w:noProof/>
                <w:sz w:val="8"/>
                <w:szCs w:val="8"/>
              </w:rPr>
            </w:pPr>
          </w:p>
        </w:tc>
        <w:tc>
          <w:tcPr>
            <w:tcW w:w="7797" w:type="dxa"/>
            <w:gridSpan w:val="10"/>
            <w:tcBorders>
              <w:right w:val="single" w:sz="4" w:space="0" w:color="auto"/>
            </w:tcBorders>
          </w:tcPr>
          <w:p w14:paraId="4DEF91F2" w14:textId="77777777" w:rsidR="00F36D85" w:rsidRDefault="00F36D85" w:rsidP="00194DFC">
            <w:pPr>
              <w:pStyle w:val="CRCoverPage"/>
              <w:spacing w:after="0"/>
              <w:rPr>
                <w:noProof/>
                <w:sz w:val="8"/>
                <w:szCs w:val="8"/>
              </w:rPr>
            </w:pPr>
          </w:p>
        </w:tc>
      </w:tr>
      <w:tr w:rsidR="00F36D85" w14:paraId="104A1A5E" w14:textId="77777777" w:rsidTr="00194DFC">
        <w:tc>
          <w:tcPr>
            <w:tcW w:w="1843" w:type="dxa"/>
            <w:tcBorders>
              <w:left w:val="single" w:sz="4" w:space="0" w:color="auto"/>
            </w:tcBorders>
          </w:tcPr>
          <w:p w14:paraId="064C8A94" w14:textId="77777777" w:rsidR="00F36D85" w:rsidRDefault="00F36D85" w:rsidP="00194D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D11A1" w14:textId="67647EE5" w:rsidR="00F36D85" w:rsidRDefault="00D60888" w:rsidP="00194DFC">
            <w:pPr>
              <w:pStyle w:val="CRCoverPage"/>
              <w:spacing w:after="0"/>
              <w:ind w:left="100"/>
              <w:rPr>
                <w:noProof/>
              </w:rPr>
            </w:pPr>
            <w:r w:rsidRPr="00C84B19">
              <w:t>Huawei, HiSilicon</w:t>
            </w:r>
            <w:r w:rsidR="00543624">
              <w:t>, Xiaomi</w:t>
            </w:r>
            <w:r w:rsidR="008A0429">
              <w:t>, Ericsson, LGE, ZTE Corporation</w:t>
            </w:r>
          </w:p>
        </w:tc>
      </w:tr>
      <w:tr w:rsidR="00F36D85" w14:paraId="36036D2A" w14:textId="77777777" w:rsidTr="00194DFC">
        <w:tc>
          <w:tcPr>
            <w:tcW w:w="1843" w:type="dxa"/>
            <w:tcBorders>
              <w:left w:val="single" w:sz="4" w:space="0" w:color="auto"/>
            </w:tcBorders>
          </w:tcPr>
          <w:p w14:paraId="05E24991" w14:textId="77777777" w:rsidR="00F36D85" w:rsidRDefault="00F36D85" w:rsidP="00194D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CE2BE" w14:textId="394A2863" w:rsidR="00F36D85" w:rsidRDefault="000D0EB2" w:rsidP="00194DFC">
            <w:pPr>
              <w:pStyle w:val="CRCoverPage"/>
              <w:spacing w:after="0"/>
              <w:ind w:left="100"/>
              <w:rPr>
                <w:noProof/>
              </w:rPr>
            </w:pPr>
            <w:r>
              <w:fldChar w:fldCharType="begin"/>
            </w:r>
            <w:r>
              <w:instrText xml:space="preserve"> DOCPROPERTY  SourceIfTsg  \* MERGEFORMAT </w:instrText>
            </w:r>
            <w:r>
              <w:fldChar w:fldCharType="separate"/>
            </w:r>
            <w:r w:rsidR="00D60888">
              <w:rPr>
                <w:noProof/>
              </w:rPr>
              <w:t>RAN2</w:t>
            </w:r>
            <w:r>
              <w:rPr>
                <w:noProof/>
              </w:rPr>
              <w:fldChar w:fldCharType="end"/>
            </w:r>
          </w:p>
        </w:tc>
      </w:tr>
      <w:tr w:rsidR="00F36D85" w14:paraId="34A344BB" w14:textId="77777777" w:rsidTr="00194DFC">
        <w:tc>
          <w:tcPr>
            <w:tcW w:w="1843" w:type="dxa"/>
            <w:tcBorders>
              <w:left w:val="single" w:sz="4" w:space="0" w:color="auto"/>
            </w:tcBorders>
          </w:tcPr>
          <w:p w14:paraId="3C7FAB71" w14:textId="77777777" w:rsidR="00F36D85" w:rsidRDefault="00F36D85" w:rsidP="00194DFC">
            <w:pPr>
              <w:pStyle w:val="CRCoverPage"/>
              <w:spacing w:after="0"/>
              <w:rPr>
                <w:b/>
                <w:i/>
                <w:noProof/>
                <w:sz w:val="8"/>
                <w:szCs w:val="8"/>
              </w:rPr>
            </w:pPr>
          </w:p>
        </w:tc>
        <w:tc>
          <w:tcPr>
            <w:tcW w:w="7797" w:type="dxa"/>
            <w:gridSpan w:val="10"/>
            <w:tcBorders>
              <w:right w:val="single" w:sz="4" w:space="0" w:color="auto"/>
            </w:tcBorders>
          </w:tcPr>
          <w:p w14:paraId="08E0D6F6" w14:textId="77777777" w:rsidR="00F36D85" w:rsidRDefault="00F36D85" w:rsidP="00194DFC">
            <w:pPr>
              <w:pStyle w:val="CRCoverPage"/>
              <w:spacing w:after="0"/>
              <w:rPr>
                <w:noProof/>
                <w:sz w:val="8"/>
                <w:szCs w:val="8"/>
              </w:rPr>
            </w:pPr>
          </w:p>
        </w:tc>
      </w:tr>
      <w:tr w:rsidR="00F36D85" w14:paraId="34B486E5" w14:textId="77777777" w:rsidTr="00194DFC">
        <w:tc>
          <w:tcPr>
            <w:tcW w:w="1843" w:type="dxa"/>
            <w:tcBorders>
              <w:left w:val="single" w:sz="4" w:space="0" w:color="auto"/>
            </w:tcBorders>
          </w:tcPr>
          <w:p w14:paraId="76907799" w14:textId="77777777" w:rsidR="00F36D85" w:rsidRDefault="00F36D85" w:rsidP="00194DFC">
            <w:pPr>
              <w:pStyle w:val="CRCoverPage"/>
              <w:tabs>
                <w:tab w:val="right" w:pos="1759"/>
              </w:tabs>
              <w:spacing w:after="0"/>
              <w:rPr>
                <w:b/>
                <w:i/>
                <w:noProof/>
              </w:rPr>
            </w:pPr>
            <w:r>
              <w:rPr>
                <w:b/>
                <w:i/>
                <w:noProof/>
              </w:rPr>
              <w:t>Work item code:</w:t>
            </w:r>
          </w:p>
        </w:tc>
        <w:tc>
          <w:tcPr>
            <w:tcW w:w="3686" w:type="dxa"/>
            <w:gridSpan w:val="5"/>
            <w:shd w:val="pct30" w:color="FFFF00" w:fill="auto"/>
          </w:tcPr>
          <w:p w14:paraId="1F49153B" w14:textId="7AF86AD3" w:rsidR="00F36D85" w:rsidRDefault="000D0EB2" w:rsidP="00194DFC">
            <w:pPr>
              <w:pStyle w:val="CRCoverPage"/>
              <w:spacing w:after="0"/>
              <w:ind w:left="100"/>
              <w:rPr>
                <w:noProof/>
              </w:rPr>
            </w:pPr>
            <w:r>
              <w:fldChar w:fldCharType="begin"/>
            </w:r>
            <w:r>
              <w:instrText xml:space="preserve"> DOCPROPERTY  RelatedWis  \* MERGEFORMAT </w:instrText>
            </w:r>
            <w:r>
              <w:fldChar w:fldCharType="separate"/>
            </w:r>
            <w:r w:rsidR="00D60888">
              <w:rPr>
                <w:noProof/>
              </w:rPr>
              <w:t>TEI18</w:t>
            </w:r>
            <w:r>
              <w:rPr>
                <w:noProof/>
              </w:rPr>
              <w:fldChar w:fldCharType="end"/>
            </w:r>
          </w:p>
        </w:tc>
        <w:tc>
          <w:tcPr>
            <w:tcW w:w="567" w:type="dxa"/>
            <w:tcBorders>
              <w:left w:val="nil"/>
            </w:tcBorders>
          </w:tcPr>
          <w:p w14:paraId="51C03A98" w14:textId="77777777" w:rsidR="00F36D85" w:rsidRDefault="00F36D85" w:rsidP="00194DFC">
            <w:pPr>
              <w:pStyle w:val="CRCoverPage"/>
              <w:spacing w:after="0"/>
              <w:ind w:right="100"/>
              <w:rPr>
                <w:noProof/>
              </w:rPr>
            </w:pPr>
          </w:p>
        </w:tc>
        <w:tc>
          <w:tcPr>
            <w:tcW w:w="1417" w:type="dxa"/>
            <w:gridSpan w:val="3"/>
            <w:tcBorders>
              <w:left w:val="nil"/>
            </w:tcBorders>
          </w:tcPr>
          <w:p w14:paraId="5694C1F8" w14:textId="77777777" w:rsidR="00F36D85" w:rsidRDefault="00F36D85" w:rsidP="00194D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E21E63" w14:textId="4A4A1FE8" w:rsidR="00F36D85" w:rsidRDefault="000D0EB2" w:rsidP="00194DFC">
            <w:pPr>
              <w:pStyle w:val="CRCoverPage"/>
              <w:spacing w:after="0"/>
              <w:ind w:left="100"/>
              <w:rPr>
                <w:noProof/>
              </w:rPr>
            </w:pPr>
            <w:r>
              <w:fldChar w:fldCharType="begin"/>
            </w:r>
            <w:r>
              <w:instrText xml:space="preserve"> DOCPROPERTY  ResDate  \* MERGEFORMAT </w:instrText>
            </w:r>
            <w:r>
              <w:fldChar w:fldCharType="separate"/>
            </w:r>
            <w:r w:rsidR="00F36D85">
              <w:rPr>
                <w:noProof/>
              </w:rPr>
              <w:t>2024-</w:t>
            </w:r>
            <w:r w:rsidR="0052680B">
              <w:rPr>
                <w:noProof/>
              </w:rPr>
              <w:t>1</w:t>
            </w:r>
            <w:r w:rsidR="004C1554">
              <w:rPr>
                <w:noProof/>
              </w:rPr>
              <w:t>1</w:t>
            </w:r>
            <w:r w:rsidR="00F36D85">
              <w:rPr>
                <w:noProof/>
              </w:rPr>
              <w:t>-</w:t>
            </w:r>
            <w:r w:rsidR="0052680B">
              <w:rPr>
                <w:noProof/>
              </w:rPr>
              <w:t>0</w:t>
            </w:r>
            <w:r>
              <w:rPr>
                <w:noProof/>
              </w:rPr>
              <w:fldChar w:fldCharType="end"/>
            </w:r>
            <w:r w:rsidR="004C1554">
              <w:rPr>
                <w:noProof/>
              </w:rPr>
              <w:t>8</w:t>
            </w:r>
          </w:p>
        </w:tc>
      </w:tr>
      <w:tr w:rsidR="00F36D85" w14:paraId="5A11C1A1" w14:textId="77777777" w:rsidTr="00194DFC">
        <w:tc>
          <w:tcPr>
            <w:tcW w:w="1843" w:type="dxa"/>
            <w:tcBorders>
              <w:left w:val="single" w:sz="4" w:space="0" w:color="auto"/>
            </w:tcBorders>
          </w:tcPr>
          <w:p w14:paraId="0CA7CB3F" w14:textId="77777777" w:rsidR="00F36D85" w:rsidRDefault="00F36D85" w:rsidP="00194DFC">
            <w:pPr>
              <w:pStyle w:val="CRCoverPage"/>
              <w:spacing w:after="0"/>
              <w:rPr>
                <w:b/>
                <w:i/>
                <w:noProof/>
                <w:sz w:val="8"/>
                <w:szCs w:val="8"/>
              </w:rPr>
            </w:pPr>
          </w:p>
        </w:tc>
        <w:tc>
          <w:tcPr>
            <w:tcW w:w="1986" w:type="dxa"/>
            <w:gridSpan w:val="4"/>
          </w:tcPr>
          <w:p w14:paraId="1C2CF160" w14:textId="77777777" w:rsidR="00F36D85" w:rsidRDefault="00F36D85" w:rsidP="00194DFC">
            <w:pPr>
              <w:pStyle w:val="CRCoverPage"/>
              <w:spacing w:after="0"/>
              <w:rPr>
                <w:noProof/>
                <w:sz w:val="8"/>
                <w:szCs w:val="8"/>
              </w:rPr>
            </w:pPr>
          </w:p>
        </w:tc>
        <w:tc>
          <w:tcPr>
            <w:tcW w:w="2267" w:type="dxa"/>
            <w:gridSpan w:val="2"/>
          </w:tcPr>
          <w:p w14:paraId="0334C047" w14:textId="77777777" w:rsidR="00F36D85" w:rsidRDefault="00F36D85" w:rsidP="00194DFC">
            <w:pPr>
              <w:pStyle w:val="CRCoverPage"/>
              <w:spacing w:after="0"/>
              <w:rPr>
                <w:noProof/>
                <w:sz w:val="8"/>
                <w:szCs w:val="8"/>
              </w:rPr>
            </w:pPr>
          </w:p>
        </w:tc>
        <w:tc>
          <w:tcPr>
            <w:tcW w:w="1417" w:type="dxa"/>
            <w:gridSpan w:val="3"/>
          </w:tcPr>
          <w:p w14:paraId="19C11373" w14:textId="77777777" w:rsidR="00F36D85" w:rsidRDefault="00F36D85" w:rsidP="00194DFC">
            <w:pPr>
              <w:pStyle w:val="CRCoverPage"/>
              <w:spacing w:after="0"/>
              <w:rPr>
                <w:noProof/>
                <w:sz w:val="8"/>
                <w:szCs w:val="8"/>
              </w:rPr>
            </w:pPr>
          </w:p>
        </w:tc>
        <w:tc>
          <w:tcPr>
            <w:tcW w:w="2127" w:type="dxa"/>
            <w:tcBorders>
              <w:right w:val="single" w:sz="4" w:space="0" w:color="auto"/>
            </w:tcBorders>
          </w:tcPr>
          <w:p w14:paraId="1F13EA57" w14:textId="77777777" w:rsidR="00F36D85" w:rsidRDefault="00F36D85" w:rsidP="00194DFC">
            <w:pPr>
              <w:pStyle w:val="CRCoverPage"/>
              <w:spacing w:after="0"/>
              <w:rPr>
                <w:noProof/>
                <w:sz w:val="8"/>
                <w:szCs w:val="8"/>
              </w:rPr>
            </w:pPr>
          </w:p>
        </w:tc>
      </w:tr>
      <w:tr w:rsidR="00F36D85" w14:paraId="40C696C0" w14:textId="77777777" w:rsidTr="00194DFC">
        <w:trPr>
          <w:cantSplit/>
        </w:trPr>
        <w:tc>
          <w:tcPr>
            <w:tcW w:w="1843" w:type="dxa"/>
            <w:tcBorders>
              <w:left w:val="single" w:sz="4" w:space="0" w:color="auto"/>
            </w:tcBorders>
          </w:tcPr>
          <w:p w14:paraId="763E15E7" w14:textId="77777777" w:rsidR="00F36D85" w:rsidRDefault="00F36D85" w:rsidP="00194DFC">
            <w:pPr>
              <w:pStyle w:val="CRCoverPage"/>
              <w:tabs>
                <w:tab w:val="right" w:pos="1759"/>
              </w:tabs>
              <w:spacing w:after="0"/>
              <w:rPr>
                <w:b/>
                <w:i/>
                <w:noProof/>
              </w:rPr>
            </w:pPr>
            <w:r>
              <w:rPr>
                <w:b/>
                <w:i/>
                <w:noProof/>
              </w:rPr>
              <w:t>Category:</w:t>
            </w:r>
          </w:p>
        </w:tc>
        <w:tc>
          <w:tcPr>
            <w:tcW w:w="851" w:type="dxa"/>
            <w:shd w:val="pct30" w:color="FFFF00" w:fill="auto"/>
          </w:tcPr>
          <w:p w14:paraId="46DB25A5" w14:textId="02B6547C" w:rsidR="00F36D85" w:rsidRDefault="000D0EB2" w:rsidP="00194DFC">
            <w:pPr>
              <w:pStyle w:val="CRCoverPage"/>
              <w:spacing w:after="0"/>
              <w:ind w:left="100" w:right="-609"/>
              <w:rPr>
                <w:b/>
                <w:noProof/>
              </w:rPr>
            </w:pPr>
            <w:r>
              <w:fldChar w:fldCharType="begin"/>
            </w:r>
            <w:r>
              <w:instrText xml:space="preserve"> DOCPROPERTY  Cat  \* MERGEFORMAT </w:instrText>
            </w:r>
            <w:r>
              <w:fldChar w:fldCharType="separate"/>
            </w:r>
            <w:r w:rsidR="00D60888">
              <w:rPr>
                <w:b/>
                <w:noProof/>
              </w:rPr>
              <w:t>F</w:t>
            </w:r>
            <w:r>
              <w:rPr>
                <w:b/>
                <w:noProof/>
              </w:rPr>
              <w:fldChar w:fldCharType="end"/>
            </w:r>
          </w:p>
        </w:tc>
        <w:tc>
          <w:tcPr>
            <w:tcW w:w="3402" w:type="dxa"/>
            <w:gridSpan w:val="5"/>
            <w:tcBorders>
              <w:left w:val="nil"/>
            </w:tcBorders>
          </w:tcPr>
          <w:p w14:paraId="604005FA" w14:textId="77777777" w:rsidR="00F36D85" w:rsidRDefault="00F36D85" w:rsidP="00194DFC">
            <w:pPr>
              <w:pStyle w:val="CRCoverPage"/>
              <w:spacing w:after="0"/>
              <w:rPr>
                <w:noProof/>
              </w:rPr>
            </w:pPr>
          </w:p>
        </w:tc>
        <w:tc>
          <w:tcPr>
            <w:tcW w:w="1417" w:type="dxa"/>
            <w:gridSpan w:val="3"/>
            <w:tcBorders>
              <w:left w:val="nil"/>
            </w:tcBorders>
          </w:tcPr>
          <w:p w14:paraId="13323C43" w14:textId="77777777" w:rsidR="00F36D85" w:rsidRDefault="00F36D85" w:rsidP="00194D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E9429" w14:textId="7DC38672" w:rsidR="00F36D85" w:rsidRDefault="000D0EB2" w:rsidP="00194DFC">
            <w:pPr>
              <w:pStyle w:val="CRCoverPage"/>
              <w:spacing w:after="0"/>
              <w:ind w:left="100"/>
              <w:rPr>
                <w:noProof/>
              </w:rPr>
            </w:pPr>
            <w:r>
              <w:fldChar w:fldCharType="begin"/>
            </w:r>
            <w:r>
              <w:instrText xml:space="preserve"> DOCPROPERTY  Release  \* MERGEFORMAT </w:instrText>
            </w:r>
            <w:r>
              <w:fldChar w:fldCharType="separate"/>
            </w:r>
            <w:r w:rsidR="00D60888">
              <w:rPr>
                <w:noProof/>
              </w:rPr>
              <w:t>Rel-18</w:t>
            </w:r>
            <w:r>
              <w:rPr>
                <w:noProof/>
              </w:rPr>
              <w:fldChar w:fldCharType="end"/>
            </w:r>
          </w:p>
        </w:tc>
      </w:tr>
      <w:tr w:rsidR="00F36D85" w14:paraId="61ACE2F8" w14:textId="77777777" w:rsidTr="00194DFC">
        <w:tc>
          <w:tcPr>
            <w:tcW w:w="1843" w:type="dxa"/>
            <w:tcBorders>
              <w:left w:val="single" w:sz="4" w:space="0" w:color="auto"/>
              <w:bottom w:val="single" w:sz="4" w:space="0" w:color="auto"/>
            </w:tcBorders>
          </w:tcPr>
          <w:p w14:paraId="1D9223E3" w14:textId="77777777" w:rsidR="00F36D85" w:rsidRDefault="00F36D85" w:rsidP="00194DFC">
            <w:pPr>
              <w:pStyle w:val="CRCoverPage"/>
              <w:spacing w:after="0"/>
              <w:rPr>
                <w:b/>
                <w:i/>
                <w:noProof/>
              </w:rPr>
            </w:pPr>
          </w:p>
        </w:tc>
        <w:tc>
          <w:tcPr>
            <w:tcW w:w="4677" w:type="dxa"/>
            <w:gridSpan w:val="8"/>
            <w:tcBorders>
              <w:bottom w:val="single" w:sz="4" w:space="0" w:color="auto"/>
            </w:tcBorders>
          </w:tcPr>
          <w:p w14:paraId="0A7770AB" w14:textId="77777777" w:rsidR="00F36D85" w:rsidRDefault="00F36D85" w:rsidP="00194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A0240" w14:textId="77777777" w:rsidR="00F36D85" w:rsidRDefault="00F36D85" w:rsidP="00194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51896" w14:textId="77777777" w:rsidR="00F36D85" w:rsidRPr="007C2097" w:rsidRDefault="00F36D85" w:rsidP="00194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6D85" w14:paraId="79B2F154" w14:textId="77777777" w:rsidTr="00194DFC">
        <w:tc>
          <w:tcPr>
            <w:tcW w:w="1843" w:type="dxa"/>
          </w:tcPr>
          <w:p w14:paraId="408C31F0" w14:textId="77777777" w:rsidR="00F36D85" w:rsidRDefault="00F36D85" w:rsidP="00194DFC">
            <w:pPr>
              <w:pStyle w:val="CRCoverPage"/>
              <w:spacing w:after="0"/>
              <w:rPr>
                <w:b/>
                <w:i/>
                <w:noProof/>
                <w:sz w:val="8"/>
                <w:szCs w:val="8"/>
              </w:rPr>
            </w:pPr>
          </w:p>
        </w:tc>
        <w:tc>
          <w:tcPr>
            <w:tcW w:w="7797" w:type="dxa"/>
            <w:gridSpan w:val="10"/>
          </w:tcPr>
          <w:p w14:paraId="5D64A8F7" w14:textId="77777777" w:rsidR="00F36D85" w:rsidRDefault="00F36D85" w:rsidP="00194DFC">
            <w:pPr>
              <w:pStyle w:val="CRCoverPage"/>
              <w:spacing w:after="0"/>
              <w:rPr>
                <w:noProof/>
                <w:sz w:val="8"/>
                <w:szCs w:val="8"/>
              </w:rPr>
            </w:pPr>
          </w:p>
        </w:tc>
      </w:tr>
      <w:tr w:rsidR="00F36D85" w14:paraId="0F2BD729" w14:textId="77777777" w:rsidTr="00194DFC">
        <w:tc>
          <w:tcPr>
            <w:tcW w:w="2694" w:type="dxa"/>
            <w:gridSpan w:val="2"/>
            <w:tcBorders>
              <w:top w:val="single" w:sz="4" w:space="0" w:color="auto"/>
              <w:left w:val="single" w:sz="4" w:space="0" w:color="auto"/>
            </w:tcBorders>
          </w:tcPr>
          <w:p w14:paraId="60E12F68" w14:textId="77777777" w:rsidR="00F36D85" w:rsidRDefault="00F36D85" w:rsidP="00194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0904" w14:textId="13679205" w:rsidR="00FB6D27" w:rsidRDefault="00D246EC" w:rsidP="002F1710">
            <w:pPr>
              <w:pStyle w:val="CRCoverPage"/>
              <w:spacing w:afterLines="50"/>
              <w:ind w:left="100"/>
              <w:jc w:val="both"/>
              <w:rPr>
                <w:noProof/>
                <w:lang w:eastAsia="zh-CN"/>
              </w:rPr>
            </w:pPr>
            <w:r>
              <w:rPr>
                <w:noProof/>
                <w:lang w:eastAsia="zh-CN"/>
              </w:rPr>
              <w:t xml:space="preserve">During RAN2#126 meeting a CR was agreed in </w:t>
            </w:r>
            <w:r w:rsidRPr="00D246EC">
              <w:rPr>
                <w:noProof/>
                <w:lang w:eastAsia="zh-CN"/>
              </w:rPr>
              <w:t>R2-2406142</w:t>
            </w:r>
            <w:r>
              <w:rPr>
                <w:noProof/>
                <w:lang w:eastAsia="zh-CN"/>
              </w:rPr>
              <w:t xml:space="preserve"> to prevent a situation where RedCap UE supporting both 1Rx operation (in some bands) and 2Rx operation (in other bands) bar</w:t>
            </w:r>
            <w:r w:rsidR="0011220B">
              <w:rPr>
                <w:noProof/>
                <w:lang w:eastAsia="zh-CN"/>
              </w:rPr>
              <w:t>s</w:t>
            </w:r>
            <w:r>
              <w:rPr>
                <w:noProof/>
                <w:lang w:eastAsia="zh-CN"/>
              </w:rPr>
              <w:t xml:space="preserve"> the cell unnecessarily</w:t>
            </w:r>
            <w:r w:rsidR="00837FFC">
              <w:rPr>
                <w:noProof/>
                <w:lang w:eastAsia="zh-CN"/>
              </w:rPr>
              <w:t>. This was achieved</w:t>
            </w:r>
            <w:r w:rsidR="0011220B">
              <w:rPr>
                <w:noProof/>
                <w:lang w:eastAsia="zh-CN"/>
              </w:rPr>
              <w:t xml:space="preserve"> by clarifying that barring </w:t>
            </w:r>
            <w:r w:rsidR="00FB5638">
              <w:rPr>
                <w:noProof/>
                <w:lang w:eastAsia="zh-CN"/>
              </w:rPr>
              <w:t xml:space="preserve">behaviour </w:t>
            </w:r>
            <w:r w:rsidR="0011220B">
              <w:rPr>
                <w:noProof/>
                <w:lang w:eastAsia="zh-CN"/>
              </w:rPr>
              <w:t xml:space="preserve">depends on the </w:t>
            </w:r>
            <w:r w:rsidR="00FB5638">
              <w:rPr>
                <w:noProof/>
                <w:lang w:eastAsia="zh-CN"/>
              </w:rPr>
              <w:t xml:space="preserve">frequency </w:t>
            </w:r>
            <w:r w:rsidR="0011220B">
              <w:rPr>
                <w:noProof/>
                <w:lang w:eastAsia="zh-CN"/>
              </w:rPr>
              <w:t>band selected by the UE</w:t>
            </w:r>
            <w:r w:rsidR="00FB6D27">
              <w:rPr>
                <w:noProof/>
                <w:lang w:eastAsia="zh-CN"/>
              </w:rPr>
              <w:t>.</w:t>
            </w:r>
          </w:p>
          <w:p w14:paraId="39E4876B" w14:textId="07598A42" w:rsidR="00F36D85" w:rsidRDefault="00FB6D27" w:rsidP="002F1710">
            <w:pPr>
              <w:pStyle w:val="CRCoverPage"/>
              <w:spacing w:afterLines="50"/>
              <w:ind w:left="100"/>
              <w:jc w:val="both"/>
              <w:rPr>
                <w:noProof/>
              </w:rPr>
            </w:pPr>
            <w:r>
              <w:rPr>
                <w:noProof/>
                <w:lang w:eastAsia="zh-CN"/>
              </w:rPr>
              <w:t>Similar situation occurs for 2Rx XR UE. As t</w:t>
            </w:r>
            <w:r w:rsidR="004B37DD">
              <w:rPr>
                <w:noProof/>
                <w:lang w:eastAsia="zh-CN"/>
              </w:rPr>
              <w:t xml:space="preserve">he </w:t>
            </w:r>
            <w:r>
              <w:rPr>
                <w:i/>
                <w:noProof/>
                <w:lang w:eastAsia="zh-CN"/>
              </w:rPr>
              <w:t>supportOf2RxXR</w:t>
            </w:r>
            <w:r>
              <w:rPr>
                <w:noProof/>
                <w:lang w:eastAsia="zh-CN"/>
              </w:rPr>
              <w:t xml:space="preserve"> </w:t>
            </w:r>
            <w:r w:rsidR="00E83988">
              <w:rPr>
                <w:noProof/>
                <w:lang w:eastAsia="zh-CN"/>
              </w:rPr>
              <w:t xml:space="preserve">capability is </w:t>
            </w:r>
            <w:r>
              <w:rPr>
                <w:noProof/>
                <w:lang w:eastAsia="zh-CN"/>
              </w:rPr>
              <w:t xml:space="preserve">defined </w:t>
            </w:r>
            <w:r w:rsidR="00E83988">
              <w:rPr>
                <w:noProof/>
                <w:lang w:eastAsia="zh-CN"/>
              </w:rPr>
              <w:t>per band</w:t>
            </w:r>
            <w:r>
              <w:rPr>
                <w:noProof/>
                <w:lang w:eastAsia="zh-CN"/>
              </w:rPr>
              <w:t xml:space="preserve">, it </w:t>
            </w:r>
            <w:r w:rsidR="00E83988">
              <w:rPr>
                <w:noProof/>
                <w:lang w:eastAsia="zh-CN"/>
              </w:rPr>
              <w:t>leads to a situation where</w:t>
            </w:r>
            <w:r w:rsidR="00FB5638">
              <w:rPr>
                <w:noProof/>
                <w:lang w:eastAsia="zh-CN"/>
              </w:rPr>
              <w:t>,</w:t>
            </w:r>
            <w:r w:rsidR="00E83988">
              <w:rPr>
                <w:noProof/>
                <w:lang w:eastAsia="zh-CN"/>
              </w:rPr>
              <w:t xml:space="preserve"> in the same cell, the UE may be a 2Rx XR UE for some bands supported by the cell, but still be </w:t>
            </w:r>
            <w:r w:rsidR="0040135F">
              <w:rPr>
                <w:noProof/>
                <w:lang w:eastAsia="zh-CN"/>
              </w:rPr>
              <w:t xml:space="preserve">a </w:t>
            </w:r>
            <w:r w:rsidR="00E83988">
              <w:rPr>
                <w:noProof/>
                <w:lang w:eastAsia="zh-CN"/>
              </w:rPr>
              <w:t xml:space="preserve">non-2Rx XR UE for other bands supported by the cell. </w:t>
            </w:r>
            <w:r w:rsidR="002F1710">
              <w:rPr>
                <w:noProof/>
                <w:lang w:eastAsia="zh-CN"/>
              </w:rPr>
              <w:t xml:space="preserve">Hence, </w:t>
            </w:r>
            <w:r w:rsidR="0040135F">
              <w:rPr>
                <w:noProof/>
                <w:lang w:eastAsia="zh-CN"/>
              </w:rPr>
              <w:t xml:space="preserve">if </w:t>
            </w:r>
            <w:r w:rsidR="002F1710">
              <w:rPr>
                <w:i/>
                <w:iCs/>
              </w:rPr>
              <w:t>cellBarred2RxXR</w:t>
            </w:r>
            <w:r w:rsidR="002F1710">
              <w:rPr>
                <w:noProof/>
                <w:lang w:eastAsia="zh-CN"/>
              </w:rPr>
              <w:t xml:space="preserve"> is included in the cell, the UE only needs to bar the cell in case the UE </w:t>
            </w:r>
            <w:r w:rsidR="0040135F">
              <w:rPr>
                <w:noProof/>
                <w:lang w:eastAsia="zh-CN"/>
              </w:rPr>
              <w:t>selects</w:t>
            </w:r>
            <w:r w:rsidR="002F1710">
              <w:rPr>
                <w:noProof/>
                <w:lang w:eastAsia="zh-CN"/>
              </w:rPr>
              <w:t xml:space="preserve"> a band for which it indicates </w:t>
            </w:r>
            <w:r w:rsidR="002F1710">
              <w:rPr>
                <w:i/>
                <w:noProof/>
                <w:lang w:eastAsia="zh-CN"/>
              </w:rPr>
              <w:t>supportOf2RxXR</w:t>
            </w:r>
            <w:r w:rsidR="0040135F">
              <w:rPr>
                <w:noProof/>
                <w:lang w:eastAsia="zh-CN"/>
              </w:rPr>
              <w:t>. I</w:t>
            </w:r>
            <w:r w:rsidR="002F1710">
              <w:rPr>
                <w:noProof/>
                <w:lang w:eastAsia="zh-CN"/>
              </w:rPr>
              <w:t xml:space="preserve">n case the UE selects another band, it should still be able to access the cell. </w:t>
            </w:r>
          </w:p>
        </w:tc>
      </w:tr>
      <w:tr w:rsidR="00F36D85" w14:paraId="0806C320" w14:textId="77777777" w:rsidTr="00194DFC">
        <w:tc>
          <w:tcPr>
            <w:tcW w:w="2694" w:type="dxa"/>
            <w:gridSpan w:val="2"/>
            <w:tcBorders>
              <w:left w:val="single" w:sz="4" w:space="0" w:color="auto"/>
            </w:tcBorders>
          </w:tcPr>
          <w:p w14:paraId="1FE9F7B8"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6DD10DAE" w14:textId="77777777" w:rsidR="00F36D85" w:rsidRDefault="00F36D85" w:rsidP="00194DFC">
            <w:pPr>
              <w:pStyle w:val="CRCoverPage"/>
              <w:spacing w:after="0"/>
              <w:rPr>
                <w:noProof/>
                <w:sz w:val="8"/>
                <w:szCs w:val="8"/>
              </w:rPr>
            </w:pPr>
          </w:p>
        </w:tc>
      </w:tr>
      <w:tr w:rsidR="00F36D85" w14:paraId="16AF9A6C" w14:textId="77777777" w:rsidTr="00194DFC">
        <w:tc>
          <w:tcPr>
            <w:tcW w:w="2694" w:type="dxa"/>
            <w:gridSpan w:val="2"/>
            <w:tcBorders>
              <w:left w:val="single" w:sz="4" w:space="0" w:color="auto"/>
            </w:tcBorders>
          </w:tcPr>
          <w:p w14:paraId="0678604B" w14:textId="77777777" w:rsidR="00F36D85" w:rsidRDefault="00F36D85" w:rsidP="00194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DD9BB" w14:textId="13DDEB6E" w:rsidR="00F36D85" w:rsidRDefault="002F1710" w:rsidP="002F1710">
            <w:pPr>
              <w:pStyle w:val="CRCoverPage"/>
              <w:spacing w:afterLines="50"/>
              <w:ind w:left="100"/>
              <w:jc w:val="both"/>
              <w:rPr>
                <w:noProof/>
                <w:lang w:eastAsia="zh-CN"/>
              </w:rPr>
            </w:pPr>
            <w:r>
              <w:rPr>
                <w:noProof/>
                <w:lang w:eastAsia="zh-CN"/>
              </w:rPr>
              <w:t xml:space="preserve">A </w:t>
            </w:r>
            <w:r w:rsidR="0020348B">
              <w:rPr>
                <w:noProof/>
                <w:lang w:eastAsia="zh-CN"/>
              </w:rPr>
              <w:t xml:space="preserve">description of </w:t>
            </w:r>
            <w:r w:rsidR="0020348B">
              <w:rPr>
                <w:i/>
                <w:iCs/>
              </w:rPr>
              <w:t>cellBarred2RxXR</w:t>
            </w:r>
            <w:r w:rsidR="0020348B">
              <w:rPr>
                <w:noProof/>
                <w:lang w:eastAsia="zh-CN"/>
              </w:rPr>
              <w:t xml:space="preserve"> field in SIB1 is updated </w:t>
            </w:r>
            <w:r w:rsidR="00F83E4F">
              <w:rPr>
                <w:noProof/>
                <w:lang w:eastAsia="zh-CN"/>
              </w:rPr>
              <w:t xml:space="preserve">to clarify that it is only applied by the UEs which </w:t>
            </w:r>
            <w:r w:rsidR="00E43C1E">
              <w:rPr>
                <w:noProof/>
                <w:lang w:eastAsia="zh-CN"/>
              </w:rPr>
              <w:t xml:space="preserve">select a frequency band </w:t>
            </w:r>
            <w:r w:rsidR="00194DFC">
              <w:rPr>
                <w:noProof/>
                <w:lang w:eastAsia="zh-CN"/>
              </w:rPr>
              <w:t xml:space="preserve">in this cell </w:t>
            </w:r>
            <w:r w:rsidR="00E43C1E">
              <w:rPr>
                <w:noProof/>
                <w:lang w:eastAsia="zh-CN"/>
              </w:rPr>
              <w:t xml:space="preserve">for which they indicate </w:t>
            </w:r>
            <w:r w:rsidR="00E43C1E">
              <w:rPr>
                <w:i/>
                <w:noProof/>
                <w:lang w:eastAsia="zh-CN"/>
              </w:rPr>
              <w:t>supportOf2RxXR</w:t>
            </w:r>
            <w:r w:rsidR="00E43C1E">
              <w:rPr>
                <w:noProof/>
                <w:lang w:eastAsia="zh-CN"/>
              </w:rPr>
              <w:t>.</w:t>
            </w:r>
          </w:p>
          <w:p w14:paraId="14CB8EC8" w14:textId="77777777" w:rsidR="007578AE" w:rsidRDefault="007578AE" w:rsidP="002F1710">
            <w:pPr>
              <w:pStyle w:val="CRCoverPage"/>
              <w:spacing w:afterLines="50"/>
              <w:ind w:left="100"/>
              <w:jc w:val="both"/>
              <w:rPr>
                <w:noProof/>
              </w:rPr>
            </w:pPr>
          </w:p>
          <w:p w14:paraId="6031395D" w14:textId="77777777" w:rsidR="007578AE" w:rsidRPr="00441533" w:rsidRDefault="007578AE" w:rsidP="007578AE">
            <w:pPr>
              <w:pStyle w:val="CRCoverPage"/>
              <w:spacing w:before="20" w:after="80"/>
              <w:ind w:left="100"/>
              <w:rPr>
                <w:b/>
                <w:noProof/>
              </w:rPr>
            </w:pPr>
            <w:r w:rsidRPr="00441533">
              <w:rPr>
                <w:b/>
                <w:noProof/>
              </w:rPr>
              <w:t>Impact analysis</w:t>
            </w:r>
          </w:p>
          <w:p w14:paraId="5B729327" w14:textId="0DAA9D83" w:rsidR="007578AE" w:rsidRDefault="007578AE" w:rsidP="007578AE">
            <w:pPr>
              <w:pStyle w:val="CRCoverPage"/>
              <w:spacing w:before="20" w:after="80"/>
              <w:ind w:left="100"/>
              <w:rPr>
                <w:noProof/>
              </w:rPr>
            </w:pPr>
            <w:r w:rsidRPr="00441533">
              <w:rPr>
                <w:noProof/>
                <w:u w:val="single"/>
              </w:rPr>
              <w:t>Impacted functionality</w:t>
            </w:r>
            <w:r>
              <w:rPr>
                <w:noProof/>
              </w:rPr>
              <w:t>: 2Rx XR UE, cell barring.</w:t>
            </w:r>
          </w:p>
          <w:p w14:paraId="55842E5C" w14:textId="77777777" w:rsidR="007578AE" w:rsidRDefault="007578AE" w:rsidP="007578AE">
            <w:pPr>
              <w:pStyle w:val="CRCoverPage"/>
              <w:spacing w:before="20" w:after="80"/>
              <w:ind w:left="100"/>
              <w:rPr>
                <w:noProof/>
              </w:rPr>
            </w:pPr>
            <w:r w:rsidRPr="00441533">
              <w:rPr>
                <w:noProof/>
                <w:u w:val="single"/>
              </w:rPr>
              <w:t>Inter-operability</w:t>
            </w:r>
            <w:r>
              <w:rPr>
                <w:noProof/>
              </w:rPr>
              <w:t xml:space="preserve">: </w:t>
            </w:r>
          </w:p>
          <w:p w14:paraId="13836185" w14:textId="565F780B" w:rsidR="007578AE" w:rsidRDefault="007578AE" w:rsidP="007578AE">
            <w:pPr>
              <w:pStyle w:val="CRCoverPage"/>
              <w:numPr>
                <w:ilvl w:val="0"/>
                <w:numId w:val="33"/>
              </w:numPr>
              <w:tabs>
                <w:tab w:val="left" w:pos="384"/>
              </w:tabs>
              <w:spacing w:before="20" w:after="80"/>
              <w:ind w:left="384" w:hanging="284"/>
              <w:rPr>
                <w:noProof/>
              </w:rPr>
            </w:pPr>
            <w:r>
              <w:rPr>
                <w:noProof/>
              </w:rPr>
              <w:t xml:space="preserve">If the network is implemented according to the CR and the UE is not, the UE may </w:t>
            </w:r>
            <w:r>
              <w:rPr>
                <w:noProof/>
                <w:lang w:eastAsia="zh-CN"/>
              </w:rPr>
              <w:t xml:space="preserve">unnecessarily bar a cell indicating </w:t>
            </w:r>
            <w:r>
              <w:rPr>
                <w:i/>
                <w:iCs/>
              </w:rPr>
              <w:t>cellBarred2RxXR</w:t>
            </w:r>
            <w:r>
              <w:rPr>
                <w:iCs/>
              </w:rPr>
              <w:t>, even when the UE is not a 2Rx XR UE on the selected frequency band</w:t>
            </w:r>
            <w:r w:rsidR="006360DF">
              <w:rPr>
                <w:noProof/>
              </w:rPr>
              <w:t>.</w:t>
            </w:r>
          </w:p>
          <w:p w14:paraId="5312E387" w14:textId="6DBC7832" w:rsidR="007578AE" w:rsidRPr="00E43C1E" w:rsidRDefault="007578AE" w:rsidP="007578AE">
            <w:pPr>
              <w:pStyle w:val="CRCoverPage"/>
              <w:numPr>
                <w:ilvl w:val="0"/>
                <w:numId w:val="33"/>
              </w:numPr>
              <w:tabs>
                <w:tab w:val="left" w:pos="384"/>
              </w:tabs>
              <w:spacing w:before="20" w:after="80"/>
              <w:ind w:left="384" w:hanging="284"/>
              <w:rPr>
                <w:noProof/>
              </w:rPr>
            </w:pPr>
            <w:r>
              <w:rPr>
                <w:noProof/>
              </w:rPr>
              <w:t xml:space="preserve">If the UE is implemented according to the CR and the network is not, </w:t>
            </w:r>
            <w:r w:rsidR="00E4683B">
              <w:rPr>
                <w:noProof/>
              </w:rPr>
              <w:t>there are no interoperability issues</w:t>
            </w:r>
            <w:r>
              <w:rPr>
                <w:noProof/>
              </w:rPr>
              <w:t xml:space="preserve">. </w:t>
            </w:r>
          </w:p>
        </w:tc>
      </w:tr>
      <w:tr w:rsidR="00F36D85" w14:paraId="4FFE4E5A" w14:textId="77777777" w:rsidTr="00194DFC">
        <w:tc>
          <w:tcPr>
            <w:tcW w:w="2694" w:type="dxa"/>
            <w:gridSpan w:val="2"/>
            <w:tcBorders>
              <w:left w:val="single" w:sz="4" w:space="0" w:color="auto"/>
            </w:tcBorders>
          </w:tcPr>
          <w:p w14:paraId="69C3D5AF"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18E97A1C" w14:textId="77777777" w:rsidR="00F36D85" w:rsidRDefault="00F36D85" w:rsidP="00194DFC">
            <w:pPr>
              <w:pStyle w:val="CRCoverPage"/>
              <w:spacing w:after="0"/>
              <w:rPr>
                <w:noProof/>
                <w:sz w:val="8"/>
                <w:szCs w:val="8"/>
              </w:rPr>
            </w:pPr>
          </w:p>
        </w:tc>
      </w:tr>
      <w:tr w:rsidR="00F36D85" w14:paraId="0EC2EF49" w14:textId="77777777" w:rsidTr="00194DFC">
        <w:tc>
          <w:tcPr>
            <w:tcW w:w="2694" w:type="dxa"/>
            <w:gridSpan w:val="2"/>
            <w:tcBorders>
              <w:left w:val="single" w:sz="4" w:space="0" w:color="auto"/>
              <w:bottom w:val="single" w:sz="4" w:space="0" w:color="auto"/>
            </w:tcBorders>
          </w:tcPr>
          <w:p w14:paraId="6A10A5CA" w14:textId="77777777" w:rsidR="00F36D85" w:rsidRDefault="00F36D85" w:rsidP="00194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52115" w14:textId="6AF9DD95" w:rsidR="00F36D85" w:rsidRPr="002F1710" w:rsidRDefault="002F1710" w:rsidP="00194DFC">
            <w:pPr>
              <w:pStyle w:val="CRCoverPage"/>
              <w:spacing w:after="0"/>
              <w:ind w:left="100"/>
              <w:rPr>
                <w:noProof/>
              </w:rPr>
            </w:pPr>
            <w:r>
              <w:rPr>
                <w:noProof/>
                <w:lang w:eastAsia="zh-CN"/>
              </w:rPr>
              <w:t xml:space="preserve">The UE </w:t>
            </w:r>
            <w:r w:rsidR="00825E2B">
              <w:rPr>
                <w:noProof/>
                <w:lang w:eastAsia="zh-CN"/>
              </w:rPr>
              <w:t>may</w:t>
            </w:r>
            <w:r w:rsidR="00156D4F">
              <w:rPr>
                <w:noProof/>
                <w:lang w:eastAsia="zh-CN"/>
              </w:rPr>
              <w:t xml:space="preserve"> </w:t>
            </w:r>
            <w:r>
              <w:rPr>
                <w:noProof/>
                <w:lang w:eastAsia="zh-CN"/>
              </w:rPr>
              <w:t xml:space="preserve">unnecessarily bar a cell indicating </w:t>
            </w:r>
            <w:r>
              <w:rPr>
                <w:i/>
                <w:iCs/>
              </w:rPr>
              <w:t>cellBarred2RxXR</w:t>
            </w:r>
            <w:r w:rsidR="00BC5F2B">
              <w:rPr>
                <w:iCs/>
              </w:rPr>
              <w:t>, even when the UE is not a 2Rx XR UE on t</w:t>
            </w:r>
            <w:r w:rsidR="007578AE">
              <w:rPr>
                <w:iCs/>
              </w:rPr>
              <w:t xml:space="preserve">he selected frequency </w:t>
            </w:r>
            <w:r w:rsidR="00BC5F2B">
              <w:rPr>
                <w:iCs/>
              </w:rPr>
              <w:t>band</w:t>
            </w:r>
            <w:r>
              <w:rPr>
                <w:iCs/>
              </w:rPr>
              <w:t>.</w:t>
            </w:r>
          </w:p>
        </w:tc>
      </w:tr>
      <w:tr w:rsidR="00F36D85" w14:paraId="67AAC641" w14:textId="77777777" w:rsidTr="00194DFC">
        <w:tc>
          <w:tcPr>
            <w:tcW w:w="2694" w:type="dxa"/>
            <w:gridSpan w:val="2"/>
          </w:tcPr>
          <w:p w14:paraId="67627006" w14:textId="77777777" w:rsidR="00F36D85" w:rsidRDefault="00F36D85" w:rsidP="00194DFC">
            <w:pPr>
              <w:pStyle w:val="CRCoverPage"/>
              <w:spacing w:after="0"/>
              <w:rPr>
                <w:b/>
                <w:i/>
                <w:noProof/>
                <w:sz w:val="8"/>
                <w:szCs w:val="8"/>
              </w:rPr>
            </w:pPr>
          </w:p>
        </w:tc>
        <w:tc>
          <w:tcPr>
            <w:tcW w:w="6946" w:type="dxa"/>
            <w:gridSpan w:val="9"/>
          </w:tcPr>
          <w:p w14:paraId="46709256" w14:textId="77777777" w:rsidR="00F36D85" w:rsidRDefault="00F36D85" w:rsidP="00194DFC">
            <w:pPr>
              <w:pStyle w:val="CRCoverPage"/>
              <w:spacing w:after="0"/>
              <w:rPr>
                <w:noProof/>
                <w:sz w:val="8"/>
                <w:szCs w:val="8"/>
              </w:rPr>
            </w:pPr>
          </w:p>
        </w:tc>
      </w:tr>
      <w:tr w:rsidR="00F36D85" w14:paraId="361314C8" w14:textId="77777777" w:rsidTr="00194DFC">
        <w:tc>
          <w:tcPr>
            <w:tcW w:w="2694" w:type="dxa"/>
            <w:gridSpan w:val="2"/>
            <w:tcBorders>
              <w:top w:val="single" w:sz="4" w:space="0" w:color="auto"/>
              <w:left w:val="single" w:sz="4" w:space="0" w:color="auto"/>
            </w:tcBorders>
          </w:tcPr>
          <w:p w14:paraId="1D84A3BA" w14:textId="77777777" w:rsidR="00F36D85" w:rsidRDefault="00F36D85" w:rsidP="00194D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89D092" w14:textId="12114655" w:rsidR="00F36D85" w:rsidRDefault="00422643" w:rsidP="00194DFC">
            <w:pPr>
              <w:pStyle w:val="CRCoverPage"/>
              <w:spacing w:after="0"/>
              <w:ind w:left="100"/>
              <w:rPr>
                <w:noProof/>
              </w:rPr>
            </w:pPr>
            <w:r>
              <w:rPr>
                <w:rFonts w:eastAsia="MS Mincho"/>
              </w:rPr>
              <w:t>6.2.2</w:t>
            </w:r>
          </w:p>
        </w:tc>
      </w:tr>
      <w:tr w:rsidR="00F36D85" w14:paraId="6D464798" w14:textId="77777777" w:rsidTr="00194DFC">
        <w:tc>
          <w:tcPr>
            <w:tcW w:w="2694" w:type="dxa"/>
            <w:gridSpan w:val="2"/>
            <w:tcBorders>
              <w:left w:val="single" w:sz="4" w:space="0" w:color="auto"/>
            </w:tcBorders>
          </w:tcPr>
          <w:p w14:paraId="151108C9"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498ACF7A" w14:textId="77777777" w:rsidR="00F36D85" w:rsidRDefault="00F36D85" w:rsidP="00194DFC">
            <w:pPr>
              <w:pStyle w:val="CRCoverPage"/>
              <w:spacing w:after="0"/>
              <w:rPr>
                <w:noProof/>
                <w:sz w:val="8"/>
                <w:szCs w:val="8"/>
              </w:rPr>
            </w:pPr>
          </w:p>
        </w:tc>
      </w:tr>
      <w:tr w:rsidR="00F36D85" w14:paraId="6824A4CF" w14:textId="77777777" w:rsidTr="00194DFC">
        <w:tc>
          <w:tcPr>
            <w:tcW w:w="2694" w:type="dxa"/>
            <w:gridSpan w:val="2"/>
            <w:tcBorders>
              <w:left w:val="single" w:sz="4" w:space="0" w:color="auto"/>
            </w:tcBorders>
          </w:tcPr>
          <w:p w14:paraId="3C358EFA" w14:textId="77777777" w:rsidR="00F36D85" w:rsidRDefault="00F36D85" w:rsidP="00194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AD0ED" w14:textId="77777777" w:rsidR="00F36D85" w:rsidRDefault="00F36D85" w:rsidP="00194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E1892" w14:textId="77777777" w:rsidR="00F36D85" w:rsidRDefault="00F36D85" w:rsidP="00194DFC">
            <w:pPr>
              <w:pStyle w:val="CRCoverPage"/>
              <w:spacing w:after="0"/>
              <w:jc w:val="center"/>
              <w:rPr>
                <w:b/>
                <w:caps/>
                <w:noProof/>
              </w:rPr>
            </w:pPr>
            <w:r>
              <w:rPr>
                <w:b/>
                <w:caps/>
                <w:noProof/>
              </w:rPr>
              <w:t>N</w:t>
            </w:r>
          </w:p>
        </w:tc>
        <w:tc>
          <w:tcPr>
            <w:tcW w:w="2977" w:type="dxa"/>
            <w:gridSpan w:val="4"/>
          </w:tcPr>
          <w:p w14:paraId="73317845" w14:textId="77777777" w:rsidR="00F36D85" w:rsidRDefault="00F36D85" w:rsidP="00194D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FEA19" w14:textId="77777777" w:rsidR="00F36D85" w:rsidRDefault="00F36D85" w:rsidP="00194DFC">
            <w:pPr>
              <w:pStyle w:val="CRCoverPage"/>
              <w:spacing w:after="0"/>
              <w:ind w:left="99"/>
              <w:rPr>
                <w:noProof/>
              </w:rPr>
            </w:pPr>
          </w:p>
        </w:tc>
      </w:tr>
      <w:tr w:rsidR="00F36D85" w14:paraId="1897DD8E" w14:textId="77777777" w:rsidTr="00194DFC">
        <w:tc>
          <w:tcPr>
            <w:tcW w:w="2694" w:type="dxa"/>
            <w:gridSpan w:val="2"/>
            <w:tcBorders>
              <w:left w:val="single" w:sz="4" w:space="0" w:color="auto"/>
            </w:tcBorders>
          </w:tcPr>
          <w:p w14:paraId="60D39055" w14:textId="77777777" w:rsidR="00F36D85" w:rsidRDefault="00F36D85" w:rsidP="00194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505BD"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9FCF9" w14:textId="3E1FA57C" w:rsidR="00F36D85" w:rsidRDefault="00D60888" w:rsidP="00194DFC">
            <w:pPr>
              <w:pStyle w:val="CRCoverPage"/>
              <w:spacing w:after="0"/>
              <w:jc w:val="center"/>
              <w:rPr>
                <w:b/>
                <w:caps/>
                <w:noProof/>
              </w:rPr>
            </w:pPr>
            <w:r>
              <w:rPr>
                <w:b/>
                <w:caps/>
                <w:noProof/>
              </w:rPr>
              <w:t>X</w:t>
            </w:r>
          </w:p>
        </w:tc>
        <w:tc>
          <w:tcPr>
            <w:tcW w:w="2977" w:type="dxa"/>
            <w:gridSpan w:val="4"/>
          </w:tcPr>
          <w:p w14:paraId="3EFACA14" w14:textId="77777777" w:rsidR="00F36D85" w:rsidRDefault="00F36D85" w:rsidP="00194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73137" w14:textId="77777777" w:rsidR="00F36D85" w:rsidRDefault="00F36D85" w:rsidP="00194DFC">
            <w:pPr>
              <w:pStyle w:val="CRCoverPage"/>
              <w:spacing w:after="0"/>
              <w:ind w:left="99"/>
              <w:rPr>
                <w:noProof/>
              </w:rPr>
            </w:pPr>
            <w:r>
              <w:rPr>
                <w:noProof/>
              </w:rPr>
              <w:t xml:space="preserve">TS/TR ... CR ... </w:t>
            </w:r>
          </w:p>
        </w:tc>
      </w:tr>
      <w:tr w:rsidR="00F36D85" w14:paraId="12D031C7" w14:textId="77777777" w:rsidTr="00194DFC">
        <w:tc>
          <w:tcPr>
            <w:tcW w:w="2694" w:type="dxa"/>
            <w:gridSpan w:val="2"/>
            <w:tcBorders>
              <w:left w:val="single" w:sz="4" w:space="0" w:color="auto"/>
            </w:tcBorders>
          </w:tcPr>
          <w:p w14:paraId="151B4A82" w14:textId="77777777" w:rsidR="00F36D85" w:rsidRDefault="00F36D85" w:rsidP="00194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06205D"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46009" w14:textId="5F1C6C66" w:rsidR="00F36D85" w:rsidRDefault="00D60888" w:rsidP="00194DFC">
            <w:pPr>
              <w:pStyle w:val="CRCoverPage"/>
              <w:spacing w:after="0"/>
              <w:jc w:val="center"/>
              <w:rPr>
                <w:b/>
                <w:caps/>
                <w:noProof/>
              </w:rPr>
            </w:pPr>
            <w:r>
              <w:rPr>
                <w:b/>
                <w:caps/>
                <w:noProof/>
              </w:rPr>
              <w:t>X</w:t>
            </w:r>
          </w:p>
        </w:tc>
        <w:tc>
          <w:tcPr>
            <w:tcW w:w="2977" w:type="dxa"/>
            <w:gridSpan w:val="4"/>
          </w:tcPr>
          <w:p w14:paraId="01B5015B" w14:textId="77777777" w:rsidR="00F36D85" w:rsidRDefault="00F36D85" w:rsidP="00194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1A97F" w14:textId="77777777" w:rsidR="00F36D85" w:rsidRDefault="00F36D85" w:rsidP="00194DFC">
            <w:pPr>
              <w:pStyle w:val="CRCoverPage"/>
              <w:spacing w:after="0"/>
              <w:ind w:left="99"/>
              <w:rPr>
                <w:noProof/>
              </w:rPr>
            </w:pPr>
            <w:r>
              <w:rPr>
                <w:noProof/>
              </w:rPr>
              <w:t xml:space="preserve">TS/TR ... CR ... </w:t>
            </w:r>
          </w:p>
        </w:tc>
      </w:tr>
      <w:tr w:rsidR="00F36D85" w14:paraId="1668E73A" w14:textId="77777777" w:rsidTr="00194DFC">
        <w:tc>
          <w:tcPr>
            <w:tcW w:w="2694" w:type="dxa"/>
            <w:gridSpan w:val="2"/>
            <w:tcBorders>
              <w:left w:val="single" w:sz="4" w:space="0" w:color="auto"/>
            </w:tcBorders>
          </w:tcPr>
          <w:p w14:paraId="58125218" w14:textId="77777777" w:rsidR="00F36D85" w:rsidRDefault="00F36D85" w:rsidP="00194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44267"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44189" w14:textId="6077638A" w:rsidR="00F36D85" w:rsidRDefault="00D60888" w:rsidP="00194DFC">
            <w:pPr>
              <w:pStyle w:val="CRCoverPage"/>
              <w:spacing w:after="0"/>
              <w:jc w:val="center"/>
              <w:rPr>
                <w:b/>
                <w:caps/>
                <w:noProof/>
              </w:rPr>
            </w:pPr>
            <w:r>
              <w:rPr>
                <w:b/>
                <w:caps/>
                <w:noProof/>
              </w:rPr>
              <w:t>X</w:t>
            </w:r>
          </w:p>
        </w:tc>
        <w:tc>
          <w:tcPr>
            <w:tcW w:w="2977" w:type="dxa"/>
            <w:gridSpan w:val="4"/>
          </w:tcPr>
          <w:p w14:paraId="35E2EFA0" w14:textId="77777777" w:rsidR="00F36D85" w:rsidRDefault="00F36D85" w:rsidP="00194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F9235" w14:textId="77777777" w:rsidR="00F36D85" w:rsidRDefault="00F36D85" w:rsidP="00194DFC">
            <w:pPr>
              <w:pStyle w:val="CRCoverPage"/>
              <w:spacing w:after="0"/>
              <w:ind w:left="99"/>
              <w:rPr>
                <w:noProof/>
              </w:rPr>
            </w:pPr>
            <w:r>
              <w:rPr>
                <w:noProof/>
              </w:rPr>
              <w:t xml:space="preserve">TS/TR ... CR ... </w:t>
            </w:r>
          </w:p>
        </w:tc>
      </w:tr>
      <w:tr w:rsidR="00F36D85" w14:paraId="0D9FF624" w14:textId="77777777" w:rsidTr="00194DFC">
        <w:tc>
          <w:tcPr>
            <w:tcW w:w="2694" w:type="dxa"/>
            <w:gridSpan w:val="2"/>
            <w:tcBorders>
              <w:left w:val="single" w:sz="4" w:space="0" w:color="auto"/>
            </w:tcBorders>
          </w:tcPr>
          <w:p w14:paraId="517B6C18" w14:textId="77777777" w:rsidR="00F36D85" w:rsidRDefault="00F36D85" w:rsidP="00194DFC">
            <w:pPr>
              <w:pStyle w:val="CRCoverPage"/>
              <w:spacing w:after="0"/>
              <w:rPr>
                <w:b/>
                <w:i/>
                <w:noProof/>
              </w:rPr>
            </w:pPr>
          </w:p>
        </w:tc>
        <w:tc>
          <w:tcPr>
            <w:tcW w:w="6946" w:type="dxa"/>
            <w:gridSpan w:val="9"/>
            <w:tcBorders>
              <w:right w:val="single" w:sz="4" w:space="0" w:color="auto"/>
            </w:tcBorders>
          </w:tcPr>
          <w:p w14:paraId="06EEAE43" w14:textId="77777777" w:rsidR="00F36D85" w:rsidRDefault="00F36D85" w:rsidP="00194DFC">
            <w:pPr>
              <w:pStyle w:val="CRCoverPage"/>
              <w:spacing w:after="0"/>
              <w:rPr>
                <w:noProof/>
              </w:rPr>
            </w:pPr>
          </w:p>
        </w:tc>
      </w:tr>
      <w:tr w:rsidR="00F36D85" w14:paraId="3848FCF8" w14:textId="77777777" w:rsidTr="00194DFC">
        <w:tc>
          <w:tcPr>
            <w:tcW w:w="2694" w:type="dxa"/>
            <w:gridSpan w:val="2"/>
            <w:tcBorders>
              <w:left w:val="single" w:sz="4" w:space="0" w:color="auto"/>
              <w:bottom w:val="single" w:sz="4" w:space="0" w:color="auto"/>
            </w:tcBorders>
          </w:tcPr>
          <w:p w14:paraId="4CB28697" w14:textId="77777777" w:rsidR="00F36D85" w:rsidRDefault="00F36D85" w:rsidP="00194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21B94" w14:textId="6DBB0A44" w:rsidR="00F36D85" w:rsidRDefault="00F36D85" w:rsidP="00194DFC">
            <w:pPr>
              <w:pStyle w:val="CRCoverPage"/>
              <w:spacing w:after="0"/>
              <w:ind w:left="100"/>
              <w:rPr>
                <w:noProof/>
              </w:rPr>
            </w:pPr>
          </w:p>
        </w:tc>
      </w:tr>
      <w:tr w:rsidR="00F36D85" w:rsidRPr="008863B9" w14:paraId="03EA5657" w14:textId="77777777" w:rsidTr="00194DFC">
        <w:tc>
          <w:tcPr>
            <w:tcW w:w="2694" w:type="dxa"/>
            <w:gridSpan w:val="2"/>
            <w:tcBorders>
              <w:top w:val="single" w:sz="4" w:space="0" w:color="auto"/>
              <w:bottom w:val="single" w:sz="4" w:space="0" w:color="auto"/>
            </w:tcBorders>
          </w:tcPr>
          <w:p w14:paraId="631D87D7" w14:textId="77777777" w:rsidR="00F36D85" w:rsidRPr="008863B9" w:rsidRDefault="00F36D85" w:rsidP="00194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12376" w14:textId="77777777" w:rsidR="00F36D85" w:rsidRPr="008863B9" w:rsidRDefault="00F36D85" w:rsidP="00194DFC">
            <w:pPr>
              <w:pStyle w:val="CRCoverPage"/>
              <w:spacing w:after="0"/>
              <w:ind w:left="100"/>
              <w:rPr>
                <w:noProof/>
                <w:sz w:val="8"/>
                <w:szCs w:val="8"/>
              </w:rPr>
            </w:pPr>
          </w:p>
        </w:tc>
      </w:tr>
      <w:tr w:rsidR="00F36D85" w14:paraId="3C01E943" w14:textId="77777777" w:rsidTr="00194DFC">
        <w:tc>
          <w:tcPr>
            <w:tcW w:w="2694" w:type="dxa"/>
            <w:gridSpan w:val="2"/>
            <w:tcBorders>
              <w:top w:val="single" w:sz="4" w:space="0" w:color="auto"/>
              <w:left w:val="single" w:sz="4" w:space="0" w:color="auto"/>
              <w:bottom w:val="single" w:sz="4" w:space="0" w:color="auto"/>
            </w:tcBorders>
          </w:tcPr>
          <w:p w14:paraId="4FFEED72" w14:textId="77777777" w:rsidR="00F36D85" w:rsidRDefault="00F36D85" w:rsidP="00194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7FDD8" w14:textId="3822C037" w:rsidR="00F36D85" w:rsidRDefault="00581F62" w:rsidP="00194DFC">
            <w:pPr>
              <w:pStyle w:val="CRCoverPage"/>
              <w:spacing w:after="0"/>
              <w:ind w:left="100"/>
              <w:rPr>
                <w:noProof/>
              </w:rPr>
            </w:pPr>
            <w:r>
              <w:rPr>
                <w:noProof/>
              </w:rPr>
              <w:t xml:space="preserve">Rev 1: A change is applied to </w:t>
            </w:r>
            <w:r w:rsidRPr="00CB2832">
              <w:rPr>
                <w:i/>
                <w:noProof/>
              </w:rPr>
              <w:t>cellBarred2RxXR</w:t>
            </w:r>
            <w:r>
              <w:rPr>
                <w:noProof/>
              </w:rPr>
              <w:t xml:space="preserve"> field description instead of adding a note in section </w:t>
            </w:r>
            <w:r w:rsidRPr="00581F62">
              <w:rPr>
                <w:noProof/>
              </w:rPr>
              <w:t>5.2.2.4.2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6D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BA2FAF" w14:textId="053EDCBA" w:rsidR="00320C61" w:rsidRDefault="00856A8B"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2" w:name="_Toc76574162"/>
      <w:bookmarkStart w:id="3" w:name="_Toc52796479"/>
      <w:bookmarkStart w:id="4" w:name="_Toc52752017"/>
      <w:bookmarkStart w:id="5" w:name="OLE_LINK3"/>
      <w:r>
        <w:rPr>
          <w:bCs/>
          <w:i/>
          <w:sz w:val="22"/>
          <w:szCs w:val="22"/>
          <w:lang w:val="en-US" w:eastAsia="zh-CN"/>
        </w:rPr>
        <w:lastRenderedPageBreak/>
        <w:t>CHANGES</w:t>
      </w:r>
      <w:r w:rsidR="007A0134">
        <w:rPr>
          <w:bCs/>
          <w:i/>
          <w:sz w:val="22"/>
          <w:szCs w:val="22"/>
          <w:lang w:val="en-US" w:eastAsia="zh-CN"/>
        </w:rPr>
        <w:t xml:space="preserve"> START</w:t>
      </w:r>
    </w:p>
    <w:p w14:paraId="23545202" w14:textId="2B692016" w:rsidR="0020348B" w:rsidRDefault="0020348B" w:rsidP="0020348B">
      <w:pPr>
        <w:pStyle w:val="Heading3"/>
      </w:pPr>
      <w:bookmarkStart w:id="6" w:name="_Toc60777089"/>
      <w:bookmarkStart w:id="7" w:name="_Toc171467668"/>
      <w:bookmarkStart w:id="8" w:name="_Hlk54206646"/>
      <w:bookmarkStart w:id="9" w:name="_Toc60777125"/>
      <w:bookmarkStart w:id="10" w:name="_Toc171467709"/>
      <w:r w:rsidRPr="002D3917">
        <w:t>6.2.2</w:t>
      </w:r>
      <w:r w:rsidRPr="002D3917">
        <w:tab/>
        <w:t>Message definitions</w:t>
      </w:r>
      <w:bookmarkEnd w:id="6"/>
      <w:bookmarkEnd w:id="7"/>
    </w:p>
    <w:p w14:paraId="7B00C0BC" w14:textId="63632071" w:rsidR="0020348B" w:rsidRPr="0020348B" w:rsidRDefault="0020348B" w:rsidP="0020348B">
      <w:pPr>
        <w:rPr>
          <w:b/>
        </w:rPr>
      </w:pPr>
      <w:r w:rsidRPr="0020348B">
        <w:rPr>
          <w:b/>
          <w:highlight w:val="yellow"/>
        </w:rPr>
        <w:t>&lt;UNCHANGED TEXT OMITTED&gt;</w:t>
      </w:r>
    </w:p>
    <w:bookmarkEnd w:id="8"/>
    <w:p w14:paraId="551BDB15" w14:textId="77777777" w:rsidR="0020348B" w:rsidRPr="002D3917" w:rsidRDefault="0020348B" w:rsidP="0020348B">
      <w:pPr>
        <w:pStyle w:val="Heading4"/>
        <w:rPr>
          <w:i/>
          <w:noProof/>
        </w:rPr>
      </w:pPr>
      <w:r w:rsidRPr="002D3917">
        <w:t>–</w:t>
      </w:r>
      <w:r w:rsidRPr="002D3917">
        <w:tab/>
      </w:r>
      <w:r w:rsidRPr="002D3917">
        <w:rPr>
          <w:i/>
          <w:noProof/>
        </w:rPr>
        <w:t>SIB1</w:t>
      </w:r>
      <w:bookmarkEnd w:id="9"/>
      <w:bookmarkEnd w:id="10"/>
    </w:p>
    <w:p w14:paraId="28B09750" w14:textId="77777777" w:rsidR="0020348B" w:rsidRPr="002D3917" w:rsidRDefault="0020348B" w:rsidP="0020348B">
      <w:r w:rsidRPr="002D3917">
        <w:rPr>
          <w:i/>
        </w:rPr>
        <w:t>SIB1</w:t>
      </w:r>
      <w:r w:rsidRPr="002D3917">
        <w:t xml:space="preserve"> contains information relevant when evaluating if a UE is allowed to access a cell and defines the scheduling of other system information.</w:t>
      </w:r>
      <w:r w:rsidRPr="002D3917">
        <w:rPr>
          <w:i/>
        </w:rPr>
        <w:t xml:space="preserve"> </w:t>
      </w:r>
      <w:r w:rsidRPr="002D3917">
        <w:t>It also contains radio resource configuration information that is common for all UEs and barring information applied to the unified access control.</w:t>
      </w:r>
    </w:p>
    <w:p w14:paraId="19A99402" w14:textId="77777777" w:rsidR="0020348B" w:rsidRPr="002D3917" w:rsidRDefault="0020348B" w:rsidP="0020348B">
      <w:pPr>
        <w:pStyle w:val="B1"/>
      </w:pPr>
      <w:r w:rsidRPr="002D3917">
        <w:t>Signalling radio bearer: N/A</w:t>
      </w:r>
    </w:p>
    <w:p w14:paraId="199FD032" w14:textId="77777777" w:rsidR="0020348B" w:rsidRPr="002D3917" w:rsidRDefault="0020348B" w:rsidP="0020348B">
      <w:pPr>
        <w:pStyle w:val="B1"/>
      </w:pPr>
      <w:r w:rsidRPr="002D3917">
        <w:t>RLC-SAP: TM</w:t>
      </w:r>
    </w:p>
    <w:p w14:paraId="2302BBDF" w14:textId="77777777" w:rsidR="0020348B" w:rsidRPr="002D3917" w:rsidRDefault="0020348B" w:rsidP="0020348B">
      <w:pPr>
        <w:pStyle w:val="B1"/>
      </w:pPr>
      <w:r w:rsidRPr="002D3917">
        <w:t>Logical channels: BCCH</w:t>
      </w:r>
    </w:p>
    <w:p w14:paraId="3AEE2C35" w14:textId="77777777" w:rsidR="0020348B" w:rsidRPr="002D3917" w:rsidRDefault="0020348B" w:rsidP="0020348B">
      <w:pPr>
        <w:pStyle w:val="B1"/>
      </w:pPr>
      <w:r w:rsidRPr="002D3917">
        <w:t>Direction: Network to UE</w:t>
      </w:r>
    </w:p>
    <w:p w14:paraId="5E22D10F" w14:textId="77777777" w:rsidR="0020348B" w:rsidRPr="002D3917" w:rsidRDefault="0020348B" w:rsidP="0020348B">
      <w:pPr>
        <w:pStyle w:val="TH"/>
        <w:rPr>
          <w:bCs/>
          <w:i/>
          <w:iCs/>
        </w:rPr>
      </w:pPr>
      <w:r w:rsidRPr="002D3917">
        <w:rPr>
          <w:bCs/>
          <w:i/>
          <w:iCs/>
        </w:rPr>
        <w:t xml:space="preserve">SIB1 </w:t>
      </w:r>
      <w:r w:rsidRPr="002D3917">
        <w:rPr>
          <w:bCs/>
          <w:iCs/>
        </w:rPr>
        <w:t>message</w:t>
      </w:r>
    </w:p>
    <w:p w14:paraId="78BB0430" w14:textId="77777777" w:rsidR="0020348B" w:rsidRPr="00E450AC" w:rsidRDefault="0020348B" w:rsidP="0020348B">
      <w:pPr>
        <w:pStyle w:val="PL"/>
        <w:rPr>
          <w:color w:val="808080"/>
        </w:rPr>
      </w:pPr>
      <w:r w:rsidRPr="00E450AC">
        <w:rPr>
          <w:color w:val="808080"/>
        </w:rPr>
        <w:t>-- ASN1START</w:t>
      </w:r>
    </w:p>
    <w:p w14:paraId="399C9A2D" w14:textId="77777777" w:rsidR="0020348B" w:rsidRPr="00E450AC" w:rsidRDefault="0020348B" w:rsidP="0020348B">
      <w:pPr>
        <w:pStyle w:val="PL"/>
        <w:rPr>
          <w:color w:val="808080"/>
        </w:rPr>
      </w:pPr>
      <w:r w:rsidRPr="00E450AC">
        <w:rPr>
          <w:color w:val="808080"/>
        </w:rPr>
        <w:t>-- TAG-SIB1-START</w:t>
      </w:r>
    </w:p>
    <w:p w14:paraId="47D38A30" w14:textId="77777777" w:rsidR="0020348B" w:rsidRPr="00E450AC" w:rsidRDefault="0020348B" w:rsidP="0020348B">
      <w:pPr>
        <w:pStyle w:val="PL"/>
      </w:pPr>
    </w:p>
    <w:p w14:paraId="1969251D" w14:textId="77777777" w:rsidR="0020348B" w:rsidRPr="00E450AC" w:rsidRDefault="0020348B" w:rsidP="0020348B">
      <w:pPr>
        <w:pStyle w:val="PL"/>
      </w:pPr>
      <w:r w:rsidRPr="00E450AC">
        <w:t xml:space="preserve">SIB1 ::=        </w:t>
      </w:r>
      <w:r w:rsidRPr="00E450AC">
        <w:rPr>
          <w:color w:val="993366"/>
        </w:rPr>
        <w:t>SEQUENCE</w:t>
      </w:r>
      <w:r w:rsidRPr="00E450AC">
        <w:t xml:space="preserve"> {</w:t>
      </w:r>
    </w:p>
    <w:p w14:paraId="71C17C8F" w14:textId="77777777" w:rsidR="0020348B" w:rsidRPr="00E450AC" w:rsidRDefault="0020348B" w:rsidP="0020348B">
      <w:pPr>
        <w:pStyle w:val="PL"/>
      </w:pPr>
      <w:r w:rsidRPr="00E450AC">
        <w:t xml:space="preserve">    cellSelectionInfo                   </w:t>
      </w:r>
      <w:r w:rsidRPr="00E450AC">
        <w:rPr>
          <w:color w:val="993366"/>
        </w:rPr>
        <w:t>SEQUENCE</w:t>
      </w:r>
      <w:r w:rsidRPr="00E450AC">
        <w:t xml:space="preserve"> {</w:t>
      </w:r>
    </w:p>
    <w:p w14:paraId="26D46E8A" w14:textId="77777777" w:rsidR="0020348B" w:rsidRPr="00E450AC" w:rsidRDefault="0020348B" w:rsidP="0020348B">
      <w:pPr>
        <w:pStyle w:val="PL"/>
      </w:pPr>
      <w:r w:rsidRPr="00E450AC">
        <w:t xml:space="preserve">        q-RxLevMin                          Q-RxLevMin,</w:t>
      </w:r>
    </w:p>
    <w:p w14:paraId="3EA16FE3" w14:textId="77777777" w:rsidR="0020348B" w:rsidRPr="00E450AC" w:rsidRDefault="0020348B" w:rsidP="0020348B">
      <w:pPr>
        <w:pStyle w:val="PL"/>
        <w:rPr>
          <w:color w:val="808080"/>
        </w:rPr>
      </w:pPr>
      <w:r w:rsidRPr="00E450AC">
        <w:t xml:space="preserve">        q-RxLevMinOffset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S</w:t>
      </w:r>
    </w:p>
    <w:p w14:paraId="524E2371" w14:textId="77777777" w:rsidR="0020348B" w:rsidRPr="00E450AC" w:rsidRDefault="0020348B" w:rsidP="0020348B">
      <w:pPr>
        <w:pStyle w:val="PL"/>
        <w:rPr>
          <w:color w:val="808080"/>
        </w:rPr>
      </w:pPr>
      <w:r w:rsidRPr="00E450AC">
        <w:t xml:space="preserve">        q-RxLevMinSUL                       Q-RxLevMin                                                  </w:t>
      </w:r>
      <w:r w:rsidRPr="00E450AC">
        <w:rPr>
          <w:color w:val="993366"/>
        </w:rPr>
        <w:t>OPTIONAL</w:t>
      </w:r>
      <w:r w:rsidRPr="00E450AC">
        <w:t xml:space="preserve">,   </w:t>
      </w:r>
      <w:r w:rsidRPr="00E450AC">
        <w:rPr>
          <w:color w:val="808080"/>
        </w:rPr>
        <w:t>-- Need R</w:t>
      </w:r>
    </w:p>
    <w:p w14:paraId="1AB286F0" w14:textId="77777777" w:rsidR="0020348B" w:rsidRPr="00E450AC" w:rsidRDefault="0020348B" w:rsidP="0020348B">
      <w:pPr>
        <w:pStyle w:val="PL"/>
        <w:rPr>
          <w:color w:val="808080"/>
        </w:rPr>
      </w:pPr>
      <w:r w:rsidRPr="00E450AC">
        <w:t xml:space="preserve">        q-QualMin                           Q-QualMin                                                   </w:t>
      </w:r>
      <w:r w:rsidRPr="00E450AC">
        <w:rPr>
          <w:color w:val="993366"/>
        </w:rPr>
        <w:t>OPTIONAL</w:t>
      </w:r>
      <w:r w:rsidRPr="00E450AC">
        <w:t xml:space="preserve">,   </w:t>
      </w:r>
      <w:r w:rsidRPr="00E450AC">
        <w:rPr>
          <w:color w:val="808080"/>
        </w:rPr>
        <w:t>-- Need S</w:t>
      </w:r>
    </w:p>
    <w:p w14:paraId="4DEF5358" w14:textId="77777777" w:rsidR="0020348B" w:rsidRPr="00E450AC" w:rsidRDefault="0020348B" w:rsidP="0020348B">
      <w:pPr>
        <w:pStyle w:val="PL"/>
        <w:rPr>
          <w:color w:val="808080"/>
        </w:rPr>
      </w:pPr>
      <w:r w:rsidRPr="00E450AC">
        <w:t xml:space="preserve">        q-QualMinOffset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S</w:t>
      </w:r>
    </w:p>
    <w:p w14:paraId="715D2C9C"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Cond Standalone</w:t>
      </w:r>
    </w:p>
    <w:p w14:paraId="1E854E1E" w14:textId="77777777" w:rsidR="0020348B" w:rsidRPr="00E450AC" w:rsidRDefault="0020348B" w:rsidP="0020348B">
      <w:pPr>
        <w:pStyle w:val="PL"/>
      </w:pPr>
      <w:r w:rsidRPr="00E450AC">
        <w:t xml:space="preserve">    cellAccessRelatedInfo               CellAccessRelatedInfo,</w:t>
      </w:r>
    </w:p>
    <w:p w14:paraId="7B1288AC" w14:textId="77777777" w:rsidR="0020348B" w:rsidRPr="00E450AC" w:rsidRDefault="0020348B" w:rsidP="0020348B">
      <w:pPr>
        <w:pStyle w:val="PL"/>
        <w:rPr>
          <w:color w:val="808080"/>
        </w:rPr>
      </w:pPr>
      <w:r w:rsidRPr="00E450AC">
        <w:t xml:space="preserve">    connEstFailureControl               ConnEstFailureControl                                           </w:t>
      </w:r>
      <w:r w:rsidRPr="00E450AC">
        <w:rPr>
          <w:color w:val="993366"/>
        </w:rPr>
        <w:t>OPTIONAL</w:t>
      </w:r>
      <w:r w:rsidRPr="00E450AC">
        <w:t xml:space="preserve">,   </w:t>
      </w:r>
      <w:r w:rsidRPr="00E450AC">
        <w:rPr>
          <w:color w:val="808080"/>
        </w:rPr>
        <w:t>-- Need R</w:t>
      </w:r>
    </w:p>
    <w:p w14:paraId="11121C08" w14:textId="77777777" w:rsidR="0020348B" w:rsidRPr="00E450AC" w:rsidRDefault="0020348B" w:rsidP="0020348B">
      <w:pPr>
        <w:pStyle w:val="PL"/>
        <w:rPr>
          <w:color w:val="808080"/>
        </w:rPr>
      </w:pPr>
      <w:r w:rsidRPr="00E450AC">
        <w:t xml:space="preserve">    si-SchedulingInfo                   SI-SchedulingInfo                                               </w:t>
      </w:r>
      <w:r w:rsidRPr="00E450AC">
        <w:rPr>
          <w:color w:val="993366"/>
        </w:rPr>
        <w:t>OPTIONAL</w:t>
      </w:r>
      <w:r w:rsidRPr="00E450AC">
        <w:t xml:space="preserve">,   </w:t>
      </w:r>
      <w:r w:rsidRPr="00E450AC">
        <w:rPr>
          <w:color w:val="808080"/>
        </w:rPr>
        <w:t>-- Need R</w:t>
      </w:r>
    </w:p>
    <w:p w14:paraId="7ECA27F5" w14:textId="77777777" w:rsidR="0020348B" w:rsidRPr="00E450AC" w:rsidRDefault="0020348B" w:rsidP="0020348B">
      <w:pPr>
        <w:pStyle w:val="PL"/>
        <w:rPr>
          <w:color w:val="808080"/>
        </w:rPr>
      </w:pPr>
      <w:r w:rsidRPr="00E450AC">
        <w:t xml:space="preserve">    servingCellConfigCommon             ServingCellConfigCommonSIB                                      </w:t>
      </w:r>
      <w:r w:rsidRPr="00E450AC">
        <w:rPr>
          <w:color w:val="993366"/>
        </w:rPr>
        <w:t>OPTIONAL</w:t>
      </w:r>
      <w:r w:rsidRPr="00E450AC">
        <w:t xml:space="preserve">,   </w:t>
      </w:r>
      <w:r w:rsidRPr="00E450AC">
        <w:rPr>
          <w:color w:val="808080"/>
        </w:rPr>
        <w:t>-- Need R</w:t>
      </w:r>
    </w:p>
    <w:p w14:paraId="2C6BE607" w14:textId="77777777" w:rsidR="0020348B" w:rsidRPr="00E450AC" w:rsidRDefault="0020348B" w:rsidP="0020348B">
      <w:pPr>
        <w:pStyle w:val="PL"/>
        <w:rPr>
          <w:color w:val="808080"/>
        </w:rPr>
      </w:pPr>
      <w:r w:rsidRPr="00E450AC">
        <w:t xml:space="preserve">    ims-EmergencySupport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264767B" w14:textId="77777777" w:rsidR="0020348B" w:rsidRPr="00E450AC" w:rsidRDefault="0020348B" w:rsidP="0020348B">
      <w:pPr>
        <w:pStyle w:val="PL"/>
        <w:rPr>
          <w:color w:val="808080"/>
        </w:rPr>
      </w:pPr>
      <w:r w:rsidRPr="00E450AC">
        <w:t xml:space="preserve">    eCallOverIMS-Support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32221A8" w14:textId="77777777" w:rsidR="0020348B" w:rsidRPr="00E450AC" w:rsidRDefault="0020348B" w:rsidP="0020348B">
      <w:pPr>
        <w:pStyle w:val="PL"/>
        <w:rPr>
          <w:color w:val="808080"/>
        </w:rPr>
      </w:pPr>
      <w:r w:rsidRPr="00E450AC">
        <w:t xml:space="preserve">    ue-TimersAndConstants               UE-TimersAndConstants                                           </w:t>
      </w:r>
      <w:r w:rsidRPr="00E450AC">
        <w:rPr>
          <w:color w:val="993366"/>
        </w:rPr>
        <w:t>OPTIONAL</w:t>
      </w:r>
      <w:r w:rsidRPr="00E450AC">
        <w:t xml:space="preserve">,   </w:t>
      </w:r>
      <w:r w:rsidRPr="00E450AC">
        <w:rPr>
          <w:color w:val="808080"/>
        </w:rPr>
        <w:t>-- Need R</w:t>
      </w:r>
    </w:p>
    <w:p w14:paraId="6F71DCC1" w14:textId="77777777" w:rsidR="0020348B" w:rsidRPr="00E450AC" w:rsidRDefault="0020348B" w:rsidP="0020348B">
      <w:pPr>
        <w:pStyle w:val="PL"/>
      </w:pPr>
      <w:r w:rsidRPr="00E450AC">
        <w:t xml:space="preserve">    uac-BarringInfo                     </w:t>
      </w:r>
      <w:r w:rsidRPr="00E450AC">
        <w:rPr>
          <w:color w:val="993366"/>
        </w:rPr>
        <w:t>SEQUENCE</w:t>
      </w:r>
      <w:r w:rsidRPr="00E450AC">
        <w:t xml:space="preserve"> {</w:t>
      </w:r>
    </w:p>
    <w:p w14:paraId="7E2ED730" w14:textId="77777777" w:rsidR="0020348B" w:rsidRPr="00E450AC" w:rsidRDefault="0020348B" w:rsidP="0020348B">
      <w:pPr>
        <w:pStyle w:val="PL"/>
        <w:rPr>
          <w:color w:val="808080"/>
        </w:rPr>
      </w:pPr>
      <w:r w:rsidRPr="00E450AC">
        <w:t xml:space="preserve">        uac-BarringForCommon                UAC-BarringPerCatList                                           </w:t>
      </w:r>
      <w:r w:rsidRPr="00E450AC">
        <w:rPr>
          <w:color w:val="993366"/>
        </w:rPr>
        <w:t>OPTIONAL</w:t>
      </w:r>
      <w:r w:rsidRPr="00E450AC">
        <w:t xml:space="preserve">,   </w:t>
      </w:r>
      <w:r w:rsidRPr="00E450AC">
        <w:rPr>
          <w:color w:val="808080"/>
        </w:rPr>
        <w:t>-- Need S</w:t>
      </w:r>
    </w:p>
    <w:p w14:paraId="66024F09" w14:textId="77777777" w:rsidR="0020348B" w:rsidRPr="00E450AC" w:rsidRDefault="0020348B" w:rsidP="0020348B">
      <w:pPr>
        <w:pStyle w:val="PL"/>
        <w:rPr>
          <w:color w:val="808080"/>
        </w:rPr>
      </w:pPr>
      <w:r w:rsidRPr="00E450AC">
        <w:t xml:space="preserve">        uac-BarringPerPLMN-List             UAC-BarringPerPLMN-List                                         </w:t>
      </w:r>
      <w:r w:rsidRPr="00E450AC">
        <w:rPr>
          <w:color w:val="993366"/>
        </w:rPr>
        <w:t>OPTIONAL</w:t>
      </w:r>
      <w:r w:rsidRPr="00E450AC">
        <w:t xml:space="preserve">,   </w:t>
      </w:r>
      <w:r w:rsidRPr="00E450AC">
        <w:rPr>
          <w:color w:val="808080"/>
        </w:rPr>
        <w:t>-- Need S</w:t>
      </w:r>
    </w:p>
    <w:p w14:paraId="019EFD31" w14:textId="77777777" w:rsidR="0020348B" w:rsidRPr="00E450AC" w:rsidRDefault="0020348B" w:rsidP="0020348B">
      <w:pPr>
        <w:pStyle w:val="PL"/>
      </w:pPr>
      <w:r w:rsidRPr="00E450AC">
        <w:t xml:space="preserve">        uac-BarringInfoSetList              UAC-BarringInfoSetList,</w:t>
      </w:r>
    </w:p>
    <w:p w14:paraId="4B63EA03" w14:textId="77777777" w:rsidR="0020348B" w:rsidRPr="00E450AC" w:rsidRDefault="0020348B" w:rsidP="0020348B">
      <w:pPr>
        <w:pStyle w:val="PL"/>
      </w:pPr>
      <w:r w:rsidRPr="00E450AC">
        <w:t xml:space="preserve">        uac-AccessCategory1-SelectionAssistanceInfo </w:t>
      </w:r>
      <w:r w:rsidRPr="00E450AC">
        <w:rPr>
          <w:color w:val="993366"/>
        </w:rPr>
        <w:t>CHOICE</w:t>
      </w:r>
      <w:r w:rsidRPr="00E450AC">
        <w:t xml:space="preserve"> {</w:t>
      </w:r>
    </w:p>
    <w:p w14:paraId="53154B2F" w14:textId="77777777" w:rsidR="0020348B" w:rsidRPr="00E450AC" w:rsidRDefault="0020348B" w:rsidP="0020348B">
      <w:pPr>
        <w:pStyle w:val="PL"/>
      </w:pPr>
      <w:r w:rsidRPr="00E450AC">
        <w:t xml:space="preserve">            plmnCommon                           UAC-AccessCategory1-SelectionAssistanceInfo,</w:t>
      </w:r>
    </w:p>
    <w:p w14:paraId="72F2240F" w14:textId="77777777" w:rsidR="0020348B" w:rsidRPr="00E450AC" w:rsidRDefault="0020348B" w:rsidP="0020348B">
      <w:pPr>
        <w:pStyle w:val="PL"/>
      </w:pPr>
      <w:r w:rsidRPr="00E450AC">
        <w:t xml:space="preserve">            individualPLMNList                   </w:t>
      </w:r>
      <w:r w:rsidRPr="00E450AC">
        <w:rPr>
          <w:color w:val="993366"/>
        </w:rPr>
        <w:t>SEQUENCE</w:t>
      </w:r>
      <w:r w:rsidRPr="00E450AC">
        <w:t xml:space="preserve"> (</w:t>
      </w:r>
      <w:r w:rsidRPr="00E450AC">
        <w:rPr>
          <w:color w:val="993366"/>
        </w:rPr>
        <w:t>SIZE</w:t>
      </w:r>
      <w:r w:rsidRPr="00E450AC">
        <w:t xml:space="preserve"> (2..maxPLMN))</w:t>
      </w:r>
      <w:r w:rsidRPr="00E450AC">
        <w:rPr>
          <w:color w:val="993366"/>
        </w:rPr>
        <w:t xml:space="preserve"> OF</w:t>
      </w:r>
      <w:r w:rsidRPr="00E450AC">
        <w:t xml:space="preserve"> UAC-AccessCategory1-SelectionAssistanceInfo</w:t>
      </w:r>
    </w:p>
    <w:p w14:paraId="4E5E596C"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14995562"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96D5F93" w14:textId="77777777" w:rsidR="0020348B" w:rsidRPr="00E450AC" w:rsidRDefault="0020348B" w:rsidP="0020348B">
      <w:pPr>
        <w:pStyle w:val="PL"/>
        <w:rPr>
          <w:color w:val="808080"/>
        </w:rPr>
      </w:pPr>
      <w:r w:rsidRPr="00E450AC">
        <w:lastRenderedPageBreak/>
        <w:t xml:space="preserve">    useFullResumeID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3F87579" w14:textId="77777777" w:rsidR="0020348B" w:rsidRPr="00E450AC" w:rsidRDefault="0020348B" w:rsidP="0020348B">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7DBF9272" w14:textId="77777777" w:rsidR="0020348B" w:rsidRPr="00E450AC" w:rsidRDefault="0020348B" w:rsidP="0020348B">
      <w:pPr>
        <w:pStyle w:val="PL"/>
      </w:pPr>
      <w:r w:rsidRPr="00E450AC">
        <w:t xml:space="preserve">    nonCriticalExtension                SIB1-v1610-IEs                                                  </w:t>
      </w:r>
      <w:r w:rsidRPr="00E450AC">
        <w:rPr>
          <w:color w:val="993366"/>
        </w:rPr>
        <w:t>OPTIONAL</w:t>
      </w:r>
    </w:p>
    <w:p w14:paraId="39622A68" w14:textId="77777777" w:rsidR="0020348B" w:rsidRPr="00E450AC" w:rsidRDefault="0020348B" w:rsidP="0020348B">
      <w:pPr>
        <w:pStyle w:val="PL"/>
      </w:pPr>
      <w:r w:rsidRPr="00E450AC">
        <w:t>}</w:t>
      </w:r>
    </w:p>
    <w:p w14:paraId="0601AF87" w14:textId="77777777" w:rsidR="0020348B" w:rsidRPr="00E450AC" w:rsidRDefault="0020348B" w:rsidP="0020348B">
      <w:pPr>
        <w:pStyle w:val="PL"/>
      </w:pPr>
    </w:p>
    <w:p w14:paraId="09B7760F" w14:textId="77777777" w:rsidR="0020348B" w:rsidRPr="00E450AC" w:rsidRDefault="0020348B" w:rsidP="0020348B">
      <w:pPr>
        <w:pStyle w:val="PL"/>
      </w:pPr>
      <w:r w:rsidRPr="00E450AC">
        <w:t xml:space="preserve">SIB1-v1610-IEs ::=               </w:t>
      </w:r>
      <w:r w:rsidRPr="00E450AC">
        <w:rPr>
          <w:color w:val="993366"/>
        </w:rPr>
        <w:t>SEQUENCE</w:t>
      </w:r>
      <w:r w:rsidRPr="00E450AC">
        <w:t xml:space="preserve"> {</w:t>
      </w:r>
    </w:p>
    <w:p w14:paraId="5E38D0C6" w14:textId="77777777" w:rsidR="0020348B" w:rsidRPr="00E450AC" w:rsidRDefault="0020348B" w:rsidP="0020348B">
      <w:pPr>
        <w:pStyle w:val="PL"/>
        <w:rPr>
          <w:color w:val="808080"/>
        </w:rPr>
      </w:pPr>
      <w:r w:rsidRPr="00E450AC">
        <w:t xml:space="preserve">    idleModeMeasurementsEUTRA-r16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44AE2607" w14:textId="77777777" w:rsidR="0020348B" w:rsidRPr="00E450AC" w:rsidRDefault="0020348B" w:rsidP="0020348B">
      <w:pPr>
        <w:pStyle w:val="PL"/>
        <w:rPr>
          <w:color w:val="808080"/>
        </w:rPr>
      </w:pPr>
      <w:r w:rsidRPr="00E450AC">
        <w:t xml:space="preserve">    idleModeMeasurementsNR-r16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67F5BC2C" w14:textId="77777777" w:rsidR="0020348B" w:rsidRPr="00E450AC" w:rsidRDefault="0020348B" w:rsidP="0020348B">
      <w:pPr>
        <w:pStyle w:val="PL"/>
        <w:rPr>
          <w:color w:val="808080"/>
        </w:rPr>
      </w:pPr>
      <w:r w:rsidRPr="00E450AC">
        <w:t xml:space="preserve">    posSI-SchedulingInfo-r16         PosSI-SchedulingInfo-r16                                           </w:t>
      </w:r>
      <w:r w:rsidRPr="00E450AC">
        <w:rPr>
          <w:color w:val="993366"/>
        </w:rPr>
        <w:t>OPTIONAL</w:t>
      </w:r>
      <w:r w:rsidRPr="00E450AC">
        <w:t xml:space="preserve">,  </w:t>
      </w:r>
      <w:r w:rsidRPr="00E450AC">
        <w:rPr>
          <w:color w:val="808080"/>
        </w:rPr>
        <w:t>-- Need R</w:t>
      </w:r>
    </w:p>
    <w:p w14:paraId="5940D7D3" w14:textId="77777777" w:rsidR="0020348B" w:rsidRPr="00E450AC" w:rsidRDefault="0020348B" w:rsidP="0020348B">
      <w:pPr>
        <w:pStyle w:val="PL"/>
      </w:pPr>
      <w:r w:rsidRPr="00E450AC">
        <w:t xml:space="preserve">    nonCriticalExtension             SIB1-v1630-IEs                                                     </w:t>
      </w:r>
      <w:r w:rsidRPr="00E450AC">
        <w:rPr>
          <w:color w:val="993366"/>
        </w:rPr>
        <w:t>OPTIONAL</w:t>
      </w:r>
    </w:p>
    <w:p w14:paraId="27A48C73" w14:textId="77777777" w:rsidR="0020348B" w:rsidRPr="00E450AC" w:rsidRDefault="0020348B" w:rsidP="0020348B">
      <w:pPr>
        <w:pStyle w:val="PL"/>
      </w:pPr>
      <w:r w:rsidRPr="00E450AC">
        <w:t>}</w:t>
      </w:r>
    </w:p>
    <w:p w14:paraId="6EACE699" w14:textId="77777777" w:rsidR="0020348B" w:rsidRPr="00E450AC" w:rsidRDefault="0020348B" w:rsidP="0020348B">
      <w:pPr>
        <w:pStyle w:val="PL"/>
      </w:pPr>
    </w:p>
    <w:p w14:paraId="7A177F14" w14:textId="77777777" w:rsidR="0020348B" w:rsidRPr="00E450AC" w:rsidRDefault="0020348B" w:rsidP="0020348B">
      <w:pPr>
        <w:pStyle w:val="PL"/>
      </w:pPr>
      <w:r w:rsidRPr="00E450AC">
        <w:t xml:space="preserve">SIB1-v1630-IEs ::=               </w:t>
      </w:r>
      <w:r w:rsidRPr="00E450AC">
        <w:rPr>
          <w:color w:val="993366"/>
        </w:rPr>
        <w:t>SEQUENCE</w:t>
      </w:r>
      <w:r w:rsidRPr="00E450AC">
        <w:t xml:space="preserve"> {</w:t>
      </w:r>
    </w:p>
    <w:p w14:paraId="72731A13" w14:textId="77777777" w:rsidR="0020348B" w:rsidRPr="00E450AC" w:rsidRDefault="0020348B" w:rsidP="0020348B">
      <w:pPr>
        <w:pStyle w:val="PL"/>
      </w:pPr>
      <w:r w:rsidRPr="00E450AC">
        <w:t xml:space="preserve">    uac-BarringInfo-v1630            </w:t>
      </w:r>
      <w:r w:rsidRPr="00E450AC">
        <w:rPr>
          <w:color w:val="993366"/>
        </w:rPr>
        <w:t>SEQUENCE</w:t>
      </w:r>
      <w:r w:rsidRPr="00E450AC">
        <w:t xml:space="preserve"> {</w:t>
      </w:r>
    </w:p>
    <w:p w14:paraId="44BC35D3" w14:textId="77777777" w:rsidR="0020348B" w:rsidRPr="00E450AC" w:rsidRDefault="0020348B" w:rsidP="0020348B">
      <w:pPr>
        <w:pStyle w:val="PL"/>
      </w:pPr>
      <w:r w:rsidRPr="00E450AC">
        <w:t xml:space="preserve">        uac-AC1-SelectAssistInfo-r16     </w:t>
      </w:r>
      <w:r w:rsidRPr="00E450AC">
        <w:rPr>
          <w:color w:val="993366"/>
        </w:rPr>
        <w:t>SEQUENCE</w:t>
      </w:r>
      <w:r w:rsidRPr="00E450AC">
        <w:t xml:space="preserve"> (</w:t>
      </w:r>
      <w:r w:rsidRPr="00E450AC">
        <w:rPr>
          <w:color w:val="993366"/>
        </w:rPr>
        <w:t>SIZE</w:t>
      </w:r>
      <w:r w:rsidRPr="00E450AC">
        <w:t xml:space="preserve"> (2..maxPLMN))</w:t>
      </w:r>
      <w:r w:rsidRPr="00E450AC">
        <w:rPr>
          <w:color w:val="993366"/>
        </w:rPr>
        <w:t xml:space="preserve"> OF</w:t>
      </w:r>
      <w:r w:rsidRPr="00E450AC">
        <w:t xml:space="preserve"> UAC-AC1-SelectAssistInfo-r16</w:t>
      </w:r>
    </w:p>
    <w:p w14:paraId="0369C14A"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0B28DB00" w14:textId="77777777" w:rsidR="0020348B" w:rsidRPr="00E450AC" w:rsidRDefault="0020348B" w:rsidP="0020348B">
      <w:pPr>
        <w:pStyle w:val="PL"/>
      </w:pPr>
      <w:r w:rsidRPr="00E450AC">
        <w:t xml:space="preserve">    nonCriticalExtension             SIB1-v1700-IEs                                                     </w:t>
      </w:r>
      <w:r w:rsidRPr="00E450AC">
        <w:rPr>
          <w:color w:val="993366"/>
        </w:rPr>
        <w:t>OPTIONAL</w:t>
      </w:r>
    </w:p>
    <w:p w14:paraId="39663B6F" w14:textId="77777777" w:rsidR="0020348B" w:rsidRPr="00E450AC" w:rsidRDefault="0020348B" w:rsidP="0020348B">
      <w:pPr>
        <w:pStyle w:val="PL"/>
      </w:pPr>
      <w:r w:rsidRPr="00E450AC">
        <w:t>}</w:t>
      </w:r>
    </w:p>
    <w:p w14:paraId="2202E027" w14:textId="77777777" w:rsidR="0020348B" w:rsidRPr="00E450AC" w:rsidRDefault="0020348B" w:rsidP="0020348B">
      <w:pPr>
        <w:pStyle w:val="PL"/>
      </w:pPr>
    </w:p>
    <w:p w14:paraId="635DEEF0" w14:textId="77777777" w:rsidR="0020348B" w:rsidRPr="00E450AC" w:rsidRDefault="0020348B" w:rsidP="0020348B">
      <w:pPr>
        <w:pStyle w:val="PL"/>
      </w:pPr>
      <w:r w:rsidRPr="00E450AC">
        <w:t xml:space="preserve">SIB1-v1700-IEs ::=               </w:t>
      </w:r>
      <w:r w:rsidRPr="00E450AC">
        <w:rPr>
          <w:color w:val="993366"/>
        </w:rPr>
        <w:t>SEQUENCE</w:t>
      </w:r>
      <w:r w:rsidRPr="00E450AC">
        <w:t xml:space="preserve"> {</w:t>
      </w:r>
    </w:p>
    <w:p w14:paraId="25A464ED" w14:textId="77777777" w:rsidR="0020348B" w:rsidRPr="00E450AC" w:rsidRDefault="0020348B" w:rsidP="0020348B">
      <w:pPr>
        <w:pStyle w:val="PL"/>
        <w:rPr>
          <w:color w:val="808080"/>
        </w:rPr>
      </w:pPr>
      <w:r w:rsidRPr="00E450AC">
        <w:t xml:space="preserve">    hsdn-Cell-r17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EC0959D" w14:textId="77777777" w:rsidR="0020348B" w:rsidRPr="00E450AC" w:rsidRDefault="0020348B" w:rsidP="0020348B">
      <w:pPr>
        <w:pStyle w:val="PL"/>
      </w:pPr>
      <w:r w:rsidRPr="00E450AC">
        <w:t xml:space="preserve">    uac-BarringInfo-v1700                </w:t>
      </w:r>
      <w:r w:rsidRPr="00E450AC">
        <w:rPr>
          <w:color w:val="993366"/>
        </w:rPr>
        <w:t>SEQUENCE</w:t>
      </w:r>
      <w:r w:rsidRPr="00E450AC">
        <w:t xml:space="preserve"> {</w:t>
      </w:r>
    </w:p>
    <w:p w14:paraId="2D3886BF" w14:textId="77777777" w:rsidR="0020348B" w:rsidRPr="00E450AC" w:rsidRDefault="0020348B" w:rsidP="0020348B">
      <w:pPr>
        <w:pStyle w:val="PL"/>
      </w:pPr>
      <w:r w:rsidRPr="00E450AC">
        <w:t xml:space="preserve">        uac-BarringInfoSetList-v1700         UAC-BarringInfoSetList-v1700</w:t>
      </w:r>
    </w:p>
    <w:p w14:paraId="6C9617A3"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Cond MINT</w:t>
      </w:r>
    </w:p>
    <w:p w14:paraId="5515C8A4" w14:textId="77777777" w:rsidR="0020348B" w:rsidRPr="00E450AC" w:rsidRDefault="0020348B" w:rsidP="0020348B">
      <w:pPr>
        <w:pStyle w:val="PL"/>
        <w:rPr>
          <w:color w:val="808080"/>
        </w:rPr>
      </w:pPr>
      <w:r w:rsidRPr="00E450AC">
        <w:t xml:space="preserve">    </w:t>
      </w:r>
      <w:r w:rsidRPr="00E450AC">
        <w:rPr>
          <w:rFonts w:eastAsia="SimSun"/>
        </w:rPr>
        <w:t>sdt</w:t>
      </w:r>
      <w:r w:rsidRPr="00E450AC">
        <w:t>-</w:t>
      </w:r>
      <w:r w:rsidRPr="00E450AC">
        <w:rPr>
          <w:rFonts w:eastAsia="SimSun"/>
        </w:rPr>
        <w:t>ConfigCommon-r17</w:t>
      </w:r>
      <w:r w:rsidRPr="00E450AC">
        <w:t xml:space="preserve">                 </w:t>
      </w:r>
      <w:r w:rsidRPr="00E450AC">
        <w:rPr>
          <w:rFonts w:eastAsia="SimSun"/>
        </w:rPr>
        <w:t>SDT</w:t>
      </w:r>
      <w:r w:rsidRPr="00E450AC">
        <w:t>-</w:t>
      </w:r>
      <w:r w:rsidRPr="00E450AC">
        <w:rPr>
          <w:rFonts w:eastAsia="SimSun"/>
        </w:rPr>
        <w:t>ConfigCommonSIB-r17</w:t>
      </w:r>
      <w:r w:rsidRPr="00E450AC">
        <w:t xml:space="preserve">                                        </w:t>
      </w:r>
      <w:r w:rsidRPr="00E450AC">
        <w:rPr>
          <w:color w:val="993366"/>
        </w:rPr>
        <w:t>OPTIONAL</w:t>
      </w:r>
      <w:r w:rsidRPr="00E450AC">
        <w:t xml:space="preserve">,  </w:t>
      </w:r>
      <w:r w:rsidRPr="00E450AC">
        <w:rPr>
          <w:color w:val="808080"/>
        </w:rPr>
        <w:t>-- Need R</w:t>
      </w:r>
    </w:p>
    <w:p w14:paraId="3FBF224E" w14:textId="77777777" w:rsidR="0020348B" w:rsidRPr="00E450AC" w:rsidRDefault="0020348B" w:rsidP="0020348B">
      <w:pPr>
        <w:pStyle w:val="PL"/>
        <w:rPr>
          <w:color w:val="808080"/>
        </w:rPr>
      </w:pPr>
      <w:r w:rsidRPr="00E450AC">
        <w:t xml:space="preserve">    redCap-ConfigCommon-r17              RedCap-ConfigCommonSIB-r17                                     </w:t>
      </w:r>
      <w:r w:rsidRPr="00E450AC">
        <w:rPr>
          <w:color w:val="993366"/>
        </w:rPr>
        <w:t>OPTIONAL</w:t>
      </w:r>
      <w:r w:rsidRPr="00E450AC">
        <w:t xml:space="preserve">,  </w:t>
      </w:r>
      <w:r w:rsidRPr="00E450AC">
        <w:rPr>
          <w:color w:val="808080"/>
        </w:rPr>
        <w:t>-- Need R</w:t>
      </w:r>
    </w:p>
    <w:p w14:paraId="2293E54D" w14:textId="77777777" w:rsidR="0020348B" w:rsidRPr="00E450AC" w:rsidRDefault="0020348B" w:rsidP="0020348B">
      <w:pPr>
        <w:pStyle w:val="PL"/>
      </w:pPr>
      <w:r w:rsidRPr="00E450AC">
        <w:t xml:space="preserve">    featurePriorities-r17        </w:t>
      </w:r>
      <w:r w:rsidRPr="00E450AC">
        <w:rPr>
          <w:color w:val="993366"/>
        </w:rPr>
        <w:t>SEQUENCE</w:t>
      </w:r>
      <w:r w:rsidRPr="00E450AC">
        <w:t xml:space="preserve"> {</w:t>
      </w:r>
    </w:p>
    <w:p w14:paraId="1ED08215" w14:textId="77777777" w:rsidR="0020348B" w:rsidRPr="00E450AC" w:rsidRDefault="0020348B" w:rsidP="0020348B">
      <w:pPr>
        <w:pStyle w:val="PL"/>
        <w:rPr>
          <w:color w:val="808080"/>
        </w:rPr>
      </w:pPr>
      <w:r w:rsidRPr="00E450AC">
        <w:t xml:space="preserve">        redCapPriority-r17           FeaturePriority-r17                                                </w:t>
      </w:r>
      <w:r w:rsidRPr="00E450AC">
        <w:rPr>
          <w:color w:val="993366"/>
        </w:rPr>
        <w:t>OPTIONAL</w:t>
      </w:r>
      <w:r w:rsidRPr="00E450AC">
        <w:t xml:space="preserve">,  </w:t>
      </w:r>
      <w:r w:rsidRPr="00E450AC">
        <w:rPr>
          <w:color w:val="808080"/>
        </w:rPr>
        <w:t>-- Need R</w:t>
      </w:r>
    </w:p>
    <w:p w14:paraId="401B2191" w14:textId="77777777" w:rsidR="0020348B" w:rsidRPr="00E450AC" w:rsidRDefault="0020348B" w:rsidP="0020348B">
      <w:pPr>
        <w:pStyle w:val="PL"/>
        <w:rPr>
          <w:color w:val="808080"/>
        </w:rPr>
      </w:pPr>
      <w:r w:rsidRPr="00E450AC">
        <w:t xml:space="preserve">        slicingPriority-r17          FeaturePriority-r17                                                </w:t>
      </w:r>
      <w:r w:rsidRPr="00E450AC">
        <w:rPr>
          <w:color w:val="993366"/>
        </w:rPr>
        <w:t>OPTIONAL</w:t>
      </w:r>
      <w:r w:rsidRPr="00E450AC">
        <w:t xml:space="preserve">,  </w:t>
      </w:r>
      <w:r w:rsidRPr="00E450AC">
        <w:rPr>
          <w:color w:val="808080"/>
        </w:rPr>
        <w:t>-- Need R</w:t>
      </w:r>
    </w:p>
    <w:p w14:paraId="6BE38B85" w14:textId="77777777" w:rsidR="0020348B" w:rsidRPr="00E450AC" w:rsidRDefault="0020348B" w:rsidP="0020348B">
      <w:pPr>
        <w:pStyle w:val="PL"/>
        <w:rPr>
          <w:color w:val="808080"/>
        </w:rPr>
      </w:pPr>
      <w:r w:rsidRPr="00E450AC">
        <w:t xml:space="preserve">        msg3-Repetitions-Priority-r17 FeaturePriority-r17                                               </w:t>
      </w:r>
      <w:r w:rsidRPr="00E450AC">
        <w:rPr>
          <w:color w:val="993366"/>
        </w:rPr>
        <w:t>OPTIONAL</w:t>
      </w:r>
      <w:r w:rsidRPr="00E450AC">
        <w:t xml:space="preserve">,  </w:t>
      </w:r>
      <w:r w:rsidRPr="00E450AC">
        <w:rPr>
          <w:color w:val="808080"/>
        </w:rPr>
        <w:t>-- Need R</w:t>
      </w:r>
    </w:p>
    <w:p w14:paraId="136C50F9" w14:textId="77777777" w:rsidR="0020348B" w:rsidRPr="00E450AC" w:rsidRDefault="0020348B" w:rsidP="0020348B">
      <w:pPr>
        <w:pStyle w:val="PL"/>
        <w:rPr>
          <w:color w:val="808080"/>
        </w:rPr>
      </w:pPr>
      <w:r w:rsidRPr="00E450AC">
        <w:t xml:space="preserve">        sdt-Priority-r17             FeaturePriority-r17                                                </w:t>
      </w:r>
      <w:r w:rsidRPr="00E450AC">
        <w:rPr>
          <w:color w:val="993366"/>
        </w:rPr>
        <w:t>OPTIONAL</w:t>
      </w:r>
      <w:r w:rsidRPr="00E450AC">
        <w:t xml:space="preserve">   </w:t>
      </w:r>
      <w:r w:rsidRPr="00E450AC">
        <w:rPr>
          <w:color w:val="808080"/>
        </w:rPr>
        <w:t>-- Need R</w:t>
      </w:r>
    </w:p>
    <w:p w14:paraId="3D6B2A69"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346E2B3" w14:textId="77777777" w:rsidR="0020348B" w:rsidRPr="00E450AC" w:rsidRDefault="0020348B" w:rsidP="0020348B">
      <w:pPr>
        <w:pStyle w:val="PL"/>
        <w:rPr>
          <w:color w:val="808080"/>
        </w:rPr>
      </w:pPr>
      <w:r w:rsidRPr="00E450AC">
        <w:t xml:space="preserve">    si-SchedulingInfo-v1700      SI-SchedulingInfo-v1700                                                </w:t>
      </w:r>
      <w:r w:rsidRPr="00E450AC">
        <w:rPr>
          <w:color w:val="993366"/>
        </w:rPr>
        <w:t>OPTIONAL</w:t>
      </w:r>
      <w:r w:rsidRPr="00E450AC">
        <w:t xml:space="preserve">,  </w:t>
      </w:r>
      <w:r w:rsidRPr="00E450AC">
        <w:rPr>
          <w:color w:val="808080"/>
        </w:rPr>
        <w:t>-- Need R</w:t>
      </w:r>
    </w:p>
    <w:p w14:paraId="6173BDB9" w14:textId="77777777" w:rsidR="0020348B" w:rsidRPr="00E450AC" w:rsidRDefault="0020348B" w:rsidP="0020348B">
      <w:pPr>
        <w:pStyle w:val="PL"/>
        <w:rPr>
          <w:color w:val="808080"/>
        </w:rPr>
      </w:pPr>
      <w:r w:rsidRPr="00E450AC">
        <w:t xml:space="preserve">    hyperSFN-r17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 xml:space="preserve">,  </w:t>
      </w:r>
      <w:r w:rsidRPr="00E450AC">
        <w:rPr>
          <w:color w:val="808080"/>
        </w:rPr>
        <w:t>-- Need R</w:t>
      </w:r>
    </w:p>
    <w:p w14:paraId="30425419" w14:textId="77777777" w:rsidR="0020348B" w:rsidRPr="00E450AC" w:rsidRDefault="0020348B" w:rsidP="0020348B">
      <w:pPr>
        <w:pStyle w:val="PL"/>
        <w:rPr>
          <w:color w:val="808080"/>
        </w:rPr>
      </w:pPr>
      <w:r w:rsidRPr="00E450AC">
        <w:t xml:space="preserve">    eDRX-AllowedIdle-r17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BA12084" w14:textId="77777777" w:rsidR="0020348B" w:rsidRPr="00E450AC" w:rsidRDefault="0020348B" w:rsidP="0020348B">
      <w:pPr>
        <w:pStyle w:val="PL"/>
        <w:rPr>
          <w:color w:val="808080"/>
        </w:rPr>
      </w:pPr>
      <w:r w:rsidRPr="00E450AC">
        <w:t xml:space="preserve">    eDRX-AllowedInactive-r17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EDRX-RC</w:t>
      </w:r>
    </w:p>
    <w:p w14:paraId="6F695532" w14:textId="77777777" w:rsidR="0020348B" w:rsidRPr="00E450AC" w:rsidRDefault="0020348B" w:rsidP="0020348B">
      <w:pPr>
        <w:pStyle w:val="PL"/>
        <w:rPr>
          <w:color w:val="808080"/>
        </w:rPr>
      </w:pPr>
      <w:r w:rsidRPr="00E450AC">
        <w:t xml:space="preserve">    intraFreqReselectionRedCap-r17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S</w:t>
      </w:r>
    </w:p>
    <w:p w14:paraId="36F65913" w14:textId="77777777" w:rsidR="0020348B" w:rsidRPr="00E450AC" w:rsidRDefault="0020348B" w:rsidP="0020348B">
      <w:pPr>
        <w:pStyle w:val="PL"/>
        <w:rPr>
          <w:color w:val="808080"/>
        </w:rPr>
      </w:pPr>
      <w:r w:rsidRPr="00E450AC">
        <w:t xml:space="preserve">    cellBarredNTN-r17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Need S</w:t>
      </w:r>
    </w:p>
    <w:p w14:paraId="23C3F5C3" w14:textId="77777777" w:rsidR="0020348B" w:rsidRPr="00E450AC" w:rsidRDefault="0020348B" w:rsidP="0020348B">
      <w:pPr>
        <w:pStyle w:val="PL"/>
      </w:pPr>
      <w:r w:rsidRPr="00E450AC">
        <w:t xml:space="preserve">    nonCriticalExtension         SIB1-v1740-IEs                                                         </w:t>
      </w:r>
      <w:r w:rsidRPr="00E450AC">
        <w:rPr>
          <w:color w:val="993366"/>
        </w:rPr>
        <w:t>OPTIONAL</w:t>
      </w:r>
    </w:p>
    <w:p w14:paraId="2FB7F4BC" w14:textId="77777777" w:rsidR="0020348B" w:rsidRPr="00E450AC" w:rsidRDefault="0020348B" w:rsidP="0020348B">
      <w:pPr>
        <w:pStyle w:val="PL"/>
      </w:pPr>
      <w:r w:rsidRPr="00E450AC">
        <w:t>}</w:t>
      </w:r>
    </w:p>
    <w:p w14:paraId="3F34A14B" w14:textId="77777777" w:rsidR="0020348B" w:rsidRPr="00E450AC" w:rsidRDefault="0020348B" w:rsidP="0020348B">
      <w:pPr>
        <w:pStyle w:val="PL"/>
      </w:pPr>
    </w:p>
    <w:p w14:paraId="611CA1A5" w14:textId="77777777" w:rsidR="0020348B" w:rsidRPr="00E450AC" w:rsidRDefault="0020348B" w:rsidP="0020348B">
      <w:pPr>
        <w:pStyle w:val="PL"/>
      </w:pPr>
      <w:r w:rsidRPr="00E450AC">
        <w:t xml:space="preserve">SIB1-v1740-IEs ::=               </w:t>
      </w:r>
      <w:r w:rsidRPr="00E450AC">
        <w:rPr>
          <w:color w:val="993366"/>
        </w:rPr>
        <w:t>SEQUENCE</w:t>
      </w:r>
      <w:r w:rsidRPr="00E450AC">
        <w:t xml:space="preserve"> {</w:t>
      </w:r>
    </w:p>
    <w:p w14:paraId="22722A42" w14:textId="77777777" w:rsidR="0020348B" w:rsidRPr="00E450AC" w:rsidRDefault="0020348B" w:rsidP="0020348B">
      <w:pPr>
        <w:pStyle w:val="PL"/>
        <w:rPr>
          <w:color w:val="808080"/>
        </w:rPr>
      </w:pPr>
      <w:r w:rsidRPr="00E450AC">
        <w:t xml:space="preserve">    si-SchedulingInfo-v1740          SI-SchedulingInfo-v1740                                            </w:t>
      </w:r>
      <w:r w:rsidRPr="00E450AC">
        <w:rPr>
          <w:color w:val="993366"/>
        </w:rPr>
        <w:t>OPTIONAL</w:t>
      </w:r>
      <w:r w:rsidRPr="00E450AC">
        <w:t xml:space="preserve">,  </w:t>
      </w:r>
      <w:r w:rsidRPr="00E450AC">
        <w:rPr>
          <w:color w:val="808080"/>
        </w:rPr>
        <w:t>-- Need R</w:t>
      </w:r>
    </w:p>
    <w:p w14:paraId="10CBEE5C" w14:textId="77777777" w:rsidR="0020348B" w:rsidRPr="00E450AC" w:rsidRDefault="0020348B" w:rsidP="0020348B">
      <w:pPr>
        <w:pStyle w:val="PL"/>
      </w:pPr>
      <w:r w:rsidRPr="00E450AC">
        <w:t xml:space="preserve">    nonCriticalExtension             SIB1-v1800-IEs                                                     </w:t>
      </w:r>
      <w:r w:rsidRPr="00E450AC">
        <w:rPr>
          <w:color w:val="993366"/>
        </w:rPr>
        <w:t>OPTIONAL</w:t>
      </w:r>
    </w:p>
    <w:p w14:paraId="7A8404BA" w14:textId="77777777" w:rsidR="0020348B" w:rsidRPr="00E450AC" w:rsidRDefault="0020348B" w:rsidP="0020348B">
      <w:pPr>
        <w:pStyle w:val="PL"/>
      </w:pPr>
      <w:r w:rsidRPr="00E450AC">
        <w:t>}</w:t>
      </w:r>
    </w:p>
    <w:p w14:paraId="35B65473" w14:textId="77777777" w:rsidR="0020348B" w:rsidRPr="00E450AC" w:rsidRDefault="0020348B" w:rsidP="0020348B">
      <w:pPr>
        <w:pStyle w:val="PL"/>
      </w:pPr>
    </w:p>
    <w:p w14:paraId="2ED28370" w14:textId="77777777" w:rsidR="0020348B" w:rsidRPr="00E450AC" w:rsidRDefault="0020348B" w:rsidP="0020348B">
      <w:pPr>
        <w:pStyle w:val="PL"/>
      </w:pPr>
      <w:r w:rsidRPr="00E450AC">
        <w:t xml:space="preserve">SIB1-v1800-IEs ::=               </w:t>
      </w:r>
      <w:r w:rsidRPr="00E450AC">
        <w:rPr>
          <w:color w:val="993366"/>
        </w:rPr>
        <w:t>SEQUENCE</w:t>
      </w:r>
      <w:r w:rsidRPr="00E450AC">
        <w:t xml:space="preserve"> {</w:t>
      </w:r>
    </w:p>
    <w:p w14:paraId="5D093A59" w14:textId="77777777" w:rsidR="0020348B" w:rsidRPr="00E450AC" w:rsidRDefault="0020348B" w:rsidP="0020348B">
      <w:pPr>
        <w:pStyle w:val="PL"/>
        <w:rPr>
          <w:color w:val="808080"/>
        </w:rPr>
      </w:pPr>
      <w:r w:rsidRPr="00E450AC">
        <w:t xml:space="preserve">    ncr-Support-r18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4610604B" w14:textId="77777777" w:rsidR="0020348B" w:rsidRPr="00E450AC" w:rsidRDefault="0020348B" w:rsidP="0020348B">
      <w:pPr>
        <w:pStyle w:val="PL"/>
        <w:rPr>
          <w:color w:val="808080"/>
        </w:rPr>
      </w:pPr>
      <w:r w:rsidRPr="00E450AC">
        <w:t xml:space="preserve">    mt-SDT-ConfigCommonSIB-r18       MT-</w:t>
      </w:r>
      <w:r w:rsidRPr="00E450AC">
        <w:rPr>
          <w:rFonts w:eastAsia="SimSun"/>
        </w:rPr>
        <w:t>SDT</w:t>
      </w:r>
      <w:r w:rsidRPr="00E450AC">
        <w:t>-</w:t>
      </w:r>
      <w:r w:rsidRPr="00E450AC">
        <w:rPr>
          <w:rFonts w:eastAsia="SimSun"/>
        </w:rPr>
        <w:t>ConfigCommonSIB-r18</w:t>
      </w:r>
      <w:r w:rsidRPr="00E450AC">
        <w:t xml:space="preserve">                                         </w:t>
      </w:r>
      <w:r w:rsidRPr="00E450AC">
        <w:rPr>
          <w:color w:val="993366"/>
        </w:rPr>
        <w:t>OPTIONAL</w:t>
      </w:r>
      <w:r w:rsidRPr="00E450AC">
        <w:t xml:space="preserve">,  </w:t>
      </w:r>
      <w:r w:rsidRPr="00E450AC">
        <w:rPr>
          <w:color w:val="808080"/>
        </w:rPr>
        <w:t>-- Need R</w:t>
      </w:r>
    </w:p>
    <w:p w14:paraId="7D4AEFAA" w14:textId="77777777" w:rsidR="0020348B" w:rsidRPr="00E450AC" w:rsidRDefault="0020348B" w:rsidP="0020348B">
      <w:pPr>
        <w:pStyle w:val="PL"/>
        <w:rPr>
          <w:color w:val="808080"/>
        </w:rPr>
      </w:pPr>
      <w:r w:rsidRPr="00E450AC">
        <w:t xml:space="preserve">    musim-CapRestrictionAllowed-r18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ED94578" w14:textId="77777777" w:rsidR="0020348B" w:rsidRPr="00E450AC" w:rsidRDefault="0020348B" w:rsidP="0020348B">
      <w:pPr>
        <w:pStyle w:val="PL"/>
      </w:pPr>
      <w:r w:rsidRPr="00E450AC">
        <w:t xml:space="preserve">    featurePriorities-v1800          </w:t>
      </w:r>
      <w:r w:rsidRPr="00E450AC">
        <w:rPr>
          <w:color w:val="993366"/>
        </w:rPr>
        <w:t>SEQUENCE</w:t>
      </w:r>
      <w:r w:rsidRPr="00E450AC">
        <w:t xml:space="preserve"> {</w:t>
      </w:r>
    </w:p>
    <w:p w14:paraId="304AD80C" w14:textId="77777777" w:rsidR="0020348B" w:rsidRPr="00E450AC" w:rsidRDefault="0020348B" w:rsidP="0020348B">
      <w:pPr>
        <w:pStyle w:val="PL"/>
        <w:rPr>
          <w:color w:val="808080"/>
        </w:rPr>
      </w:pPr>
      <w:r w:rsidRPr="00E450AC">
        <w:t xml:space="preserve">        msg1-Repetitions-Priority-r18    FeaturePriority-r17                                            </w:t>
      </w:r>
      <w:r w:rsidRPr="00E450AC">
        <w:rPr>
          <w:color w:val="993366"/>
        </w:rPr>
        <w:t>OPTIONAL</w:t>
      </w:r>
      <w:r w:rsidRPr="00E450AC">
        <w:t xml:space="preserve">,  </w:t>
      </w:r>
      <w:r w:rsidRPr="00E450AC">
        <w:rPr>
          <w:color w:val="808080"/>
        </w:rPr>
        <w:t>-- Need R</w:t>
      </w:r>
    </w:p>
    <w:p w14:paraId="424F1AD4" w14:textId="77777777" w:rsidR="0020348B" w:rsidRPr="00E450AC" w:rsidRDefault="0020348B" w:rsidP="0020348B">
      <w:pPr>
        <w:pStyle w:val="PL"/>
        <w:rPr>
          <w:color w:val="808080"/>
        </w:rPr>
      </w:pPr>
      <w:r w:rsidRPr="00E450AC">
        <w:t xml:space="preserve">        eRedCapPriority-r18              FeaturePriority-r17                                            </w:t>
      </w:r>
      <w:r w:rsidRPr="00E450AC">
        <w:rPr>
          <w:color w:val="993366"/>
        </w:rPr>
        <w:t>OPTIONAL</w:t>
      </w:r>
      <w:r w:rsidRPr="00E450AC">
        <w:t xml:space="preserve">   </w:t>
      </w:r>
      <w:r w:rsidRPr="00E450AC">
        <w:rPr>
          <w:color w:val="808080"/>
        </w:rPr>
        <w:t>-- Need R</w:t>
      </w:r>
    </w:p>
    <w:p w14:paraId="6FC50204" w14:textId="77777777" w:rsidR="0020348B" w:rsidRPr="00E450AC" w:rsidRDefault="0020348B" w:rsidP="0020348B">
      <w:pPr>
        <w:pStyle w:val="PL"/>
        <w:rPr>
          <w:color w:val="808080"/>
        </w:rPr>
      </w:pPr>
      <w:r w:rsidRPr="00E450AC">
        <w:lastRenderedPageBreak/>
        <w:t xml:space="preserve">    }                                                                                                   </w:t>
      </w:r>
      <w:r w:rsidRPr="00E450AC">
        <w:rPr>
          <w:color w:val="993366"/>
        </w:rPr>
        <w:t>OPTIONAL</w:t>
      </w:r>
      <w:r w:rsidRPr="00E450AC">
        <w:t xml:space="preserve">,  </w:t>
      </w:r>
      <w:r w:rsidRPr="00E450AC">
        <w:rPr>
          <w:color w:val="808080"/>
        </w:rPr>
        <w:t>-- Need R</w:t>
      </w:r>
    </w:p>
    <w:p w14:paraId="73EB4CD6" w14:textId="77777777" w:rsidR="0020348B" w:rsidRPr="00E450AC" w:rsidRDefault="0020348B" w:rsidP="0020348B">
      <w:pPr>
        <w:pStyle w:val="PL"/>
        <w:rPr>
          <w:color w:val="808080"/>
        </w:rPr>
      </w:pPr>
      <w:r w:rsidRPr="00E450AC">
        <w:t xml:space="preserve">    si-SchedulingInfo-v1800          SI-SchedulingInfo-v1800                                            </w:t>
      </w:r>
      <w:r w:rsidRPr="00E450AC">
        <w:rPr>
          <w:color w:val="993366"/>
        </w:rPr>
        <w:t>OPTIONAL</w:t>
      </w:r>
      <w:r w:rsidRPr="00E450AC">
        <w:t xml:space="preserve">,  </w:t>
      </w:r>
      <w:r w:rsidRPr="00E450AC">
        <w:rPr>
          <w:color w:val="808080"/>
        </w:rPr>
        <w:t>-- Need R</w:t>
      </w:r>
    </w:p>
    <w:p w14:paraId="24EF9179" w14:textId="77777777" w:rsidR="0020348B" w:rsidRPr="00E450AC" w:rsidRDefault="0020348B" w:rsidP="0020348B">
      <w:pPr>
        <w:pStyle w:val="PL"/>
        <w:rPr>
          <w:color w:val="808080"/>
        </w:rPr>
      </w:pPr>
      <w:r w:rsidRPr="00E450AC">
        <w:t xml:space="preserve">    cellBarred</w:t>
      </w:r>
      <w:r w:rsidRPr="00E450AC">
        <w:rPr>
          <w:rFonts w:eastAsia="SimSun"/>
        </w:rPr>
        <w:t>ATG</w:t>
      </w:r>
      <w:r w:rsidRPr="00E450AC">
        <w:t>-r1</w:t>
      </w:r>
      <w:r w:rsidRPr="00E450AC">
        <w:rPr>
          <w:rFonts w:eastAsia="SimSun"/>
        </w:rPr>
        <w:t>8</w:t>
      </w:r>
      <w:r w:rsidRPr="00E450AC">
        <w:t xml:space="preserve">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Need S</w:t>
      </w:r>
    </w:p>
    <w:p w14:paraId="15AC9FCF" w14:textId="77777777" w:rsidR="0020348B" w:rsidRPr="00E450AC" w:rsidRDefault="0020348B" w:rsidP="0020348B">
      <w:pPr>
        <w:pStyle w:val="PL"/>
        <w:rPr>
          <w:color w:val="808080"/>
        </w:rPr>
      </w:pPr>
      <w:r w:rsidRPr="00E450AC">
        <w:t xml:space="preserve">    cellBarredNES-r18                </w:t>
      </w:r>
      <w:r w:rsidRPr="00E450AC">
        <w:rPr>
          <w:color w:val="993366"/>
        </w:rPr>
        <w:t>ENUMERATED</w:t>
      </w:r>
      <w:r w:rsidRPr="00E450AC">
        <w:t xml:space="preserve"> {notBarred}                                             </w:t>
      </w:r>
      <w:r w:rsidRPr="00E450AC">
        <w:rPr>
          <w:color w:val="993366"/>
        </w:rPr>
        <w:t>OPTIONAL</w:t>
      </w:r>
      <w:r w:rsidRPr="00E450AC">
        <w:t xml:space="preserve">,  </w:t>
      </w:r>
      <w:r w:rsidRPr="00E450AC">
        <w:rPr>
          <w:color w:val="808080"/>
        </w:rPr>
        <w:t>-- Need R</w:t>
      </w:r>
    </w:p>
    <w:p w14:paraId="1A7B7B4E" w14:textId="77777777" w:rsidR="0020348B" w:rsidRPr="00E450AC" w:rsidRDefault="0020348B" w:rsidP="0020348B">
      <w:pPr>
        <w:pStyle w:val="PL"/>
        <w:rPr>
          <w:color w:val="808080"/>
        </w:rPr>
      </w:pPr>
      <w:r w:rsidRPr="00E450AC">
        <w:t xml:space="preserve">    mobileIAB-Cell-r18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E360E2B" w14:textId="77777777" w:rsidR="0020348B" w:rsidRPr="00E450AC" w:rsidRDefault="0020348B" w:rsidP="0020348B">
      <w:pPr>
        <w:pStyle w:val="PL"/>
        <w:rPr>
          <w:color w:val="808080"/>
        </w:rPr>
      </w:pPr>
      <w:r w:rsidRPr="00E450AC">
        <w:t xml:space="preserve">    eDRX-AllowedInactive-r18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EDRX-RC</w:t>
      </w:r>
    </w:p>
    <w:p w14:paraId="4ACA4F41" w14:textId="77777777" w:rsidR="0020348B" w:rsidRPr="00E450AC" w:rsidRDefault="0020348B" w:rsidP="0020348B">
      <w:pPr>
        <w:pStyle w:val="PL"/>
        <w:rPr>
          <w:color w:val="808080"/>
        </w:rPr>
      </w:pPr>
      <w:r w:rsidRPr="00E450AC">
        <w:t xml:space="preserve">    intraFreqReselection-eRedCap-r18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S</w:t>
      </w:r>
    </w:p>
    <w:p w14:paraId="4E4F3CF7" w14:textId="77777777" w:rsidR="0020348B" w:rsidRPr="00E450AC" w:rsidRDefault="0020348B" w:rsidP="0020348B">
      <w:pPr>
        <w:pStyle w:val="PL"/>
        <w:rPr>
          <w:color w:val="808080"/>
        </w:rPr>
      </w:pPr>
      <w:r w:rsidRPr="00E450AC">
        <w:t xml:space="preserve">    nonServingCellMII-r18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0E2AD17" w14:textId="77777777" w:rsidR="0020348B" w:rsidRPr="00E450AC" w:rsidRDefault="0020348B" w:rsidP="0020348B">
      <w:pPr>
        <w:pStyle w:val="PL"/>
      </w:pPr>
      <w:r w:rsidRPr="00E450AC">
        <w:t xml:space="preserve">    sdt-BeamFailureRecoveryProhibitTimer-r18  </w:t>
      </w:r>
      <w:r w:rsidRPr="00E450AC">
        <w:rPr>
          <w:color w:val="993366"/>
        </w:rPr>
        <w:t>ENUMERATED</w:t>
      </w:r>
      <w:r w:rsidRPr="00E450AC">
        <w:t xml:space="preserve"> {ms50, ms100, ms200, ms500, ms1000, ms1500, ms2000, ms3000}</w:t>
      </w:r>
    </w:p>
    <w:p w14:paraId="231731A2" w14:textId="77777777" w:rsidR="0020348B" w:rsidRPr="00E450AC" w:rsidRDefault="0020348B" w:rsidP="0020348B">
      <w:pPr>
        <w:pStyle w:val="PL"/>
        <w:rPr>
          <w:color w:val="808080"/>
        </w:rPr>
      </w:pPr>
      <w:r w:rsidRPr="00E450AC">
        <w:t xml:space="preserve">                                                                                                        </w:t>
      </w:r>
      <w:r w:rsidRPr="00E450AC">
        <w:rPr>
          <w:color w:val="993366"/>
        </w:rPr>
        <w:t>OPTIONAL</w:t>
      </w:r>
      <w:r w:rsidRPr="00E450AC">
        <w:t xml:space="preserve">,  </w:t>
      </w:r>
      <w:r w:rsidRPr="00E450AC">
        <w:rPr>
          <w:color w:val="808080"/>
        </w:rPr>
        <w:t>-- Need R</w:t>
      </w:r>
    </w:p>
    <w:p w14:paraId="4BD7EB5E" w14:textId="77777777" w:rsidR="0020348B" w:rsidRPr="00E450AC" w:rsidRDefault="0020348B" w:rsidP="0020348B">
      <w:pPr>
        <w:pStyle w:val="PL"/>
        <w:rPr>
          <w:color w:val="808080"/>
        </w:rPr>
      </w:pPr>
      <w:r w:rsidRPr="00E450AC">
        <w:t xml:space="preserve">    eRedCap-ConfigCommon-r18         ERedCap-ConfigCommonSIB-r18                                        </w:t>
      </w:r>
      <w:r w:rsidRPr="00E450AC">
        <w:rPr>
          <w:color w:val="993366"/>
        </w:rPr>
        <w:t>OPTIONAL</w:t>
      </w:r>
      <w:r w:rsidRPr="00E450AC">
        <w:t xml:space="preserve">,  </w:t>
      </w:r>
      <w:r w:rsidRPr="00E450AC">
        <w:rPr>
          <w:color w:val="808080"/>
        </w:rPr>
        <w:t>-- Need R</w:t>
      </w:r>
    </w:p>
    <w:p w14:paraId="356D54FC" w14:textId="77777777" w:rsidR="0020348B" w:rsidRPr="00E450AC" w:rsidRDefault="0020348B" w:rsidP="0020348B">
      <w:pPr>
        <w:pStyle w:val="PL"/>
        <w:rPr>
          <w:color w:val="808080"/>
        </w:rPr>
      </w:pPr>
      <w:r w:rsidRPr="00E450AC">
        <w:t xml:space="preserve">    cellBarredFixedVSAT-r18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Cond NTN</w:t>
      </w:r>
    </w:p>
    <w:p w14:paraId="3E62073D" w14:textId="77777777" w:rsidR="0020348B" w:rsidRPr="00E450AC" w:rsidRDefault="0020348B" w:rsidP="0020348B">
      <w:pPr>
        <w:pStyle w:val="PL"/>
        <w:rPr>
          <w:color w:val="808080"/>
        </w:rPr>
      </w:pPr>
      <w:r w:rsidRPr="00E450AC">
        <w:t xml:space="preserve">    cellBarredMobileVSAT-r18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Cond NTN</w:t>
      </w:r>
    </w:p>
    <w:p w14:paraId="51BC71C5" w14:textId="77777777" w:rsidR="0020348B" w:rsidRPr="00E450AC" w:rsidRDefault="0020348B" w:rsidP="0020348B">
      <w:pPr>
        <w:pStyle w:val="PL"/>
        <w:rPr>
          <w:color w:val="808080"/>
        </w:rPr>
      </w:pPr>
      <w:r w:rsidRPr="00E450AC">
        <w:t xml:space="preserve">    reselectionMeasurementsNR-r18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45657EC3" w14:textId="77777777" w:rsidR="0020348B" w:rsidRPr="00E450AC" w:rsidRDefault="0020348B" w:rsidP="0020348B">
      <w:pPr>
        <w:pStyle w:val="PL"/>
        <w:rPr>
          <w:rFonts w:eastAsia="DengXian"/>
          <w:color w:val="808080"/>
        </w:rPr>
      </w:pPr>
      <w:r w:rsidRPr="00E450AC">
        <w:t xml:space="preserve">    </w:t>
      </w:r>
      <w:r w:rsidRPr="00E450AC">
        <w:rPr>
          <w:rFonts w:eastAsia="DengXian"/>
        </w:rPr>
        <w:t>cellBarred2RxXR-r18</w:t>
      </w:r>
      <w:r w:rsidRPr="00E450AC">
        <w:t xml:space="preserve">              </w:t>
      </w:r>
      <w:r w:rsidRPr="00E450AC">
        <w:rPr>
          <w:color w:val="993366"/>
        </w:rPr>
        <w:t>ENUMERATED</w:t>
      </w:r>
      <w:r w:rsidRPr="00E450AC">
        <w:t xml:space="preserve"> {barred</w:t>
      </w:r>
      <w:r w:rsidRPr="00E450AC">
        <w:rPr>
          <w:rFonts w:eastAsia="DengXian"/>
        </w:rPr>
        <w:t>}</w:t>
      </w:r>
      <w:r w:rsidRPr="00E450AC">
        <w:t xml:space="preserve">                                                  </w:t>
      </w:r>
      <w:r w:rsidRPr="00E450AC">
        <w:rPr>
          <w:color w:val="993366"/>
        </w:rPr>
        <w:t>OPTIONAL</w:t>
      </w:r>
      <w:r w:rsidRPr="00E450AC">
        <w:t xml:space="preserve">,  </w:t>
      </w:r>
      <w:r w:rsidRPr="00E450AC">
        <w:rPr>
          <w:color w:val="808080"/>
        </w:rPr>
        <w:t>-- Need R</w:t>
      </w:r>
    </w:p>
    <w:p w14:paraId="61BCE3C4" w14:textId="77777777" w:rsidR="0020348B" w:rsidRPr="00E450AC" w:rsidRDefault="0020348B" w:rsidP="0020348B">
      <w:pPr>
        <w:pStyle w:val="PL"/>
        <w:rPr>
          <w:color w:val="808080"/>
        </w:rPr>
      </w:pPr>
      <w:r w:rsidRPr="00E450AC">
        <w:t xml:space="preserve">    intraFreqReselection2RxXR-r18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R</w:t>
      </w:r>
    </w:p>
    <w:p w14:paraId="267AC9BF" w14:textId="77777777" w:rsidR="0020348B" w:rsidRPr="00E450AC" w:rsidRDefault="0020348B" w:rsidP="0020348B">
      <w:pPr>
        <w:pStyle w:val="PL"/>
        <w:rPr>
          <w:color w:val="808080"/>
        </w:rPr>
      </w:pPr>
      <w:r w:rsidRPr="00E450AC">
        <w:t xml:space="preserve">    barringExemptEmergencyCall-r18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EM-Barring</w:t>
      </w:r>
    </w:p>
    <w:p w14:paraId="4F9A5B4F" w14:textId="77777777" w:rsidR="0020348B" w:rsidRPr="00E450AC" w:rsidRDefault="0020348B" w:rsidP="0020348B">
      <w:pPr>
        <w:pStyle w:val="PL"/>
        <w:rPr>
          <w:color w:val="808080"/>
        </w:rPr>
      </w:pPr>
      <w:r w:rsidRPr="00E450AC">
        <w:t xml:space="preserve">    n3c-Support-r18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FADC501" w14:textId="77777777" w:rsidR="0020348B" w:rsidRPr="00E450AC" w:rsidRDefault="0020348B" w:rsidP="0020348B">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786BB95C" w14:textId="77777777" w:rsidR="0020348B" w:rsidRPr="00E450AC" w:rsidRDefault="0020348B" w:rsidP="0020348B">
      <w:pPr>
        <w:pStyle w:val="PL"/>
      </w:pPr>
      <w:r w:rsidRPr="00E450AC">
        <w:rPr>
          <w:rFonts w:eastAsia="DengXian"/>
        </w:rPr>
        <w:t>}</w:t>
      </w:r>
    </w:p>
    <w:p w14:paraId="57B30451" w14:textId="77777777" w:rsidR="0020348B" w:rsidRPr="00E450AC" w:rsidRDefault="0020348B" w:rsidP="0020348B">
      <w:pPr>
        <w:pStyle w:val="PL"/>
      </w:pPr>
    </w:p>
    <w:p w14:paraId="09B9880C" w14:textId="77777777" w:rsidR="0020348B" w:rsidRPr="00E450AC" w:rsidRDefault="0020348B" w:rsidP="0020348B">
      <w:pPr>
        <w:pStyle w:val="PL"/>
      </w:pPr>
      <w:r w:rsidRPr="00E450AC">
        <w:t xml:space="preserve">UAC-AccessCategory1-SelectionAssistanceInfo ::=    </w:t>
      </w:r>
      <w:r w:rsidRPr="00E450AC">
        <w:rPr>
          <w:color w:val="993366"/>
        </w:rPr>
        <w:t>ENUMERATED</w:t>
      </w:r>
      <w:r w:rsidRPr="00E450AC">
        <w:t xml:space="preserve"> {a, b, c}</w:t>
      </w:r>
    </w:p>
    <w:p w14:paraId="2DA4E810" w14:textId="77777777" w:rsidR="0020348B" w:rsidRPr="00E450AC" w:rsidRDefault="0020348B" w:rsidP="0020348B">
      <w:pPr>
        <w:pStyle w:val="PL"/>
      </w:pPr>
    </w:p>
    <w:p w14:paraId="2A676E07" w14:textId="77777777" w:rsidR="0020348B" w:rsidRPr="00E450AC" w:rsidRDefault="0020348B" w:rsidP="0020348B">
      <w:pPr>
        <w:pStyle w:val="PL"/>
      </w:pPr>
      <w:r w:rsidRPr="00E450AC">
        <w:t xml:space="preserve">UAC-AC1-SelectAssistInfo-r16 ::=     </w:t>
      </w:r>
      <w:r w:rsidRPr="00E450AC">
        <w:rPr>
          <w:color w:val="993366"/>
        </w:rPr>
        <w:t>ENUMERATED</w:t>
      </w:r>
      <w:r w:rsidRPr="00E450AC">
        <w:t xml:space="preserve"> {a, b, c, notConfigured}</w:t>
      </w:r>
    </w:p>
    <w:p w14:paraId="5CF4CF91" w14:textId="77777777" w:rsidR="0020348B" w:rsidRPr="00E450AC" w:rsidRDefault="0020348B" w:rsidP="0020348B">
      <w:pPr>
        <w:pStyle w:val="PL"/>
      </w:pPr>
    </w:p>
    <w:p w14:paraId="36CBE364" w14:textId="77777777" w:rsidR="0020348B" w:rsidRPr="00E450AC" w:rsidRDefault="0020348B" w:rsidP="0020348B">
      <w:pPr>
        <w:pStyle w:val="PL"/>
      </w:pPr>
      <w:r w:rsidRPr="00E450AC">
        <w:t xml:space="preserve">SDT-ConfigCommonSIB-r17 ::=          </w:t>
      </w:r>
      <w:r w:rsidRPr="00E450AC">
        <w:rPr>
          <w:color w:val="993366"/>
        </w:rPr>
        <w:t>SEQUENCE</w:t>
      </w:r>
      <w:r w:rsidRPr="00E450AC">
        <w:t xml:space="preserve"> {</w:t>
      </w:r>
    </w:p>
    <w:p w14:paraId="46DF3484" w14:textId="77777777" w:rsidR="0020348B" w:rsidRPr="00E450AC" w:rsidRDefault="0020348B" w:rsidP="0020348B">
      <w:pPr>
        <w:pStyle w:val="PL"/>
        <w:rPr>
          <w:color w:val="808080"/>
        </w:rPr>
      </w:pPr>
      <w:r w:rsidRPr="00E450AC">
        <w:t xml:space="preserve">    sdt-RSRP-Threshold-r17               RSRP-Range                                                            </w:t>
      </w:r>
      <w:r w:rsidRPr="00E450AC">
        <w:rPr>
          <w:color w:val="993366"/>
        </w:rPr>
        <w:t>OPTIONAL</w:t>
      </w:r>
      <w:r w:rsidRPr="00E450AC">
        <w:t xml:space="preserve">, </w:t>
      </w:r>
      <w:r w:rsidRPr="00E450AC">
        <w:rPr>
          <w:color w:val="808080"/>
        </w:rPr>
        <w:t>-- Need R</w:t>
      </w:r>
    </w:p>
    <w:p w14:paraId="7BEE86D6" w14:textId="77777777" w:rsidR="0020348B" w:rsidRPr="00E450AC" w:rsidRDefault="0020348B" w:rsidP="0020348B">
      <w:pPr>
        <w:pStyle w:val="PL"/>
        <w:rPr>
          <w:color w:val="808080"/>
        </w:rPr>
      </w:pPr>
      <w:r w:rsidRPr="00E450AC">
        <w:t xml:space="preserve">    sdt-LogicalChannelSR-DelayTimer-r17  </w:t>
      </w:r>
      <w:r w:rsidRPr="00E450AC">
        <w:rPr>
          <w:color w:val="993366"/>
        </w:rPr>
        <w:t>ENUMERATED</w:t>
      </w:r>
      <w:r w:rsidRPr="00E450AC">
        <w:t xml:space="preserve"> { sf20, sf40, sf64, sf128, sf512, sf1024, sf2560, spare1}  </w:t>
      </w:r>
      <w:r w:rsidRPr="00E450AC">
        <w:rPr>
          <w:color w:val="993366"/>
        </w:rPr>
        <w:t>OPTIONAL</w:t>
      </w:r>
      <w:r w:rsidRPr="00E450AC">
        <w:t xml:space="preserve">, </w:t>
      </w:r>
      <w:r w:rsidRPr="00E450AC">
        <w:rPr>
          <w:color w:val="808080"/>
        </w:rPr>
        <w:t>-- Need R</w:t>
      </w:r>
    </w:p>
    <w:p w14:paraId="08B7CC9C" w14:textId="77777777" w:rsidR="0020348B" w:rsidRPr="00E450AC" w:rsidRDefault="0020348B" w:rsidP="0020348B">
      <w:pPr>
        <w:pStyle w:val="PL"/>
      </w:pPr>
      <w:r w:rsidRPr="00E450AC">
        <w:t xml:space="preserve">    sdt-DataVolumeThreshold-r17          </w:t>
      </w:r>
      <w:r w:rsidRPr="00E450AC">
        <w:rPr>
          <w:color w:val="993366"/>
        </w:rPr>
        <w:t>ENUMERATED</w:t>
      </w:r>
      <w:r w:rsidRPr="00E450AC">
        <w:t xml:space="preserve"> {byte32, byte100, byte200, byte400, byte600, byte800, byte1000, byte2000, byte4000,</w:t>
      </w:r>
    </w:p>
    <w:p w14:paraId="0E3142BC" w14:textId="77777777" w:rsidR="0020348B" w:rsidRPr="00E450AC" w:rsidRDefault="0020348B" w:rsidP="0020348B">
      <w:pPr>
        <w:pStyle w:val="PL"/>
      </w:pPr>
      <w:r w:rsidRPr="00E450AC">
        <w:t xml:space="preserve">                                                     byte8000, byte9000, byte10000, byte12000, byte24000, byte48000, byte96000},</w:t>
      </w:r>
    </w:p>
    <w:p w14:paraId="12D9D368" w14:textId="77777777" w:rsidR="0020348B" w:rsidRPr="00E450AC" w:rsidRDefault="0020348B" w:rsidP="0020348B">
      <w:pPr>
        <w:pStyle w:val="PL"/>
      </w:pPr>
      <w:r w:rsidRPr="00E450AC">
        <w:t xml:space="preserve">    t319a-r17                            </w:t>
      </w:r>
      <w:r w:rsidRPr="00E450AC">
        <w:rPr>
          <w:color w:val="993366"/>
        </w:rPr>
        <w:t>ENUMERATED</w:t>
      </w:r>
      <w:r w:rsidRPr="00E450AC">
        <w:t xml:space="preserve"> { ms100, ms200, ms300, ms400, ms600, ms1000, ms2000,</w:t>
      </w:r>
    </w:p>
    <w:p w14:paraId="498FFD98" w14:textId="77777777" w:rsidR="0020348B" w:rsidRPr="00E450AC" w:rsidRDefault="0020348B" w:rsidP="0020348B">
      <w:pPr>
        <w:pStyle w:val="PL"/>
      </w:pPr>
      <w:r w:rsidRPr="00E450AC">
        <w:t xml:space="preserve">                                                      ms3000, ms4000, spare7, spare6, spare5, spare4, spare3, spare2, spare1}</w:t>
      </w:r>
    </w:p>
    <w:p w14:paraId="34008EA1" w14:textId="77777777" w:rsidR="0020348B" w:rsidRPr="00E450AC" w:rsidRDefault="0020348B" w:rsidP="0020348B">
      <w:pPr>
        <w:pStyle w:val="PL"/>
      </w:pPr>
      <w:r w:rsidRPr="00E450AC">
        <w:t>}</w:t>
      </w:r>
    </w:p>
    <w:p w14:paraId="146C8B3C" w14:textId="77777777" w:rsidR="0020348B" w:rsidRPr="00E450AC" w:rsidRDefault="0020348B" w:rsidP="0020348B">
      <w:pPr>
        <w:pStyle w:val="PL"/>
      </w:pPr>
    </w:p>
    <w:p w14:paraId="232640FC" w14:textId="77777777" w:rsidR="0020348B" w:rsidRPr="00E450AC" w:rsidRDefault="0020348B" w:rsidP="0020348B">
      <w:pPr>
        <w:pStyle w:val="PL"/>
      </w:pPr>
      <w:r w:rsidRPr="00E450AC">
        <w:t xml:space="preserve">RedCap-ConfigCommonSIB-r17 ::= </w:t>
      </w:r>
      <w:r w:rsidRPr="00E450AC">
        <w:rPr>
          <w:color w:val="993366"/>
        </w:rPr>
        <w:t>SEQUENCE</w:t>
      </w:r>
      <w:r w:rsidRPr="00E450AC">
        <w:t xml:space="preserve"> {</w:t>
      </w:r>
    </w:p>
    <w:p w14:paraId="0D97C244" w14:textId="77777777" w:rsidR="0020348B" w:rsidRPr="00E450AC" w:rsidRDefault="0020348B" w:rsidP="0020348B">
      <w:pPr>
        <w:pStyle w:val="PL"/>
        <w:rPr>
          <w:color w:val="808080"/>
        </w:rPr>
      </w:pPr>
      <w:r w:rsidRPr="00E450AC">
        <w:t xml:space="preserve">    halfDuplexRedCapAllowed-r17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2045F75" w14:textId="77777777" w:rsidR="0020348B" w:rsidRPr="00E450AC" w:rsidDel="00F42815" w:rsidRDefault="0020348B" w:rsidP="0020348B">
      <w:pPr>
        <w:pStyle w:val="PL"/>
      </w:pPr>
      <w:r w:rsidRPr="00E450AC">
        <w:t xml:space="preserve">    </w:t>
      </w:r>
      <w:r w:rsidRPr="00E450AC" w:rsidDel="00F42815">
        <w:t xml:space="preserve">cellBarredRedCap-r17         </w:t>
      </w:r>
      <w:r w:rsidRPr="00E450AC">
        <w:t xml:space="preserve">  </w:t>
      </w:r>
      <w:r w:rsidRPr="00E450AC" w:rsidDel="00F42815">
        <w:rPr>
          <w:color w:val="993366"/>
        </w:rPr>
        <w:t>SEQUENCE</w:t>
      </w:r>
      <w:r w:rsidRPr="00E450AC" w:rsidDel="00F42815">
        <w:t xml:space="preserve"> {</w:t>
      </w:r>
    </w:p>
    <w:p w14:paraId="4CCEBA2F" w14:textId="77777777" w:rsidR="0020348B" w:rsidRPr="00E450AC" w:rsidDel="00F42815" w:rsidRDefault="0020348B" w:rsidP="0020348B">
      <w:pPr>
        <w:pStyle w:val="PL"/>
      </w:pPr>
      <w:r w:rsidRPr="00E450AC" w:rsidDel="00F42815">
        <w:t xml:space="preserve">        cellBarredRedCap1Rx-r17    </w:t>
      </w:r>
      <w:r w:rsidRPr="00E450AC">
        <w:t xml:space="preserve">  </w:t>
      </w:r>
      <w:r w:rsidRPr="00E450AC" w:rsidDel="00F42815">
        <w:t xml:space="preserve">  </w:t>
      </w:r>
      <w:r w:rsidRPr="00E450AC" w:rsidDel="00F42815">
        <w:rPr>
          <w:color w:val="993366"/>
        </w:rPr>
        <w:t>ENUMERATED</w:t>
      </w:r>
      <w:r w:rsidRPr="00E450AC" w:rsidDel="00F42815">
        <w:t xml:space="preserve"> {barred, notBarred},</w:t>
      </w:r>
    </w:p>
    <w:p w14:paraId="31C97D22" w14:textId="77777777" w:rsidR="0020348B" w:rsidRPr="00E450AC" w:rsidDel="00F42815" w:rsidRDefault="0020348B" w:rsidP="0020348B">
      <w:pPr>
        <w:pStyle w:val="PL"/>
      </w:pPr>
      <w:r w:rsidRPr="00E450AC" w:rsidDel="00F42815">
        <w:t xml:space="preserve">        cellBarredRedCap2Rx-r17      </w:t>
      </w:r>
      <w:r w:rsidRPr="00E450AC">
        <w:t xml:space="preserve">  </w:t>
      </w:r>
      <w:r w:rsidRPr="00E450AC" w:rsidDel="00F42815">
        <w:rPr>
          <w:color w:val="993366"/>
        </w:rPr>
        <w:t>ENUMERATED</w:t>
      </w:r>
      <w:r w:rsidRPr="00E450AC" w:rsidDel="00F42815">
        <w:t xml:space="preserve"> {barred, notBarred}</w:t>
      </w:r>
    </w:p>
    <w:p w14:paraId="19D255F3" w14:textId="77777777" w:rsidR="0020348B" w:rsidRPr="00E450AC" w:rsidDel="00F42815" w:rsidRDefault="0020348B" w:rsidP="0020348B">
      <w:pPr>
        <w:pStyle w:val="PL"/>
        <w:rPr>
          <w:color w:val="808080"/>
        </w:rPr>
      </w:pPr>
      <w:r w:rsidRPr="00E450AC" w:rsidDel="00F42815">
        <w:t xml:space="preserve">    }                                                                                                   </w:t>
      </w:r>
      <w:r w:rsidRPr="00E450AC" w:rsidDel="00F42815">
        <w:rPr>
          <w:color w:val="993366"/>
        </w:rPr>
        <w:t>OPTIONAL</w:t>
      </w:r>
      <w:r w:rsidRPr="00E450AC" w:rsidDel="00F42815">
        <w:t xml:space="preserve">,  </w:t>
      </w:r>
      <w:r w:rsidRPr="00E450AC" w:rsidDel="00F42815">
        <w:rPr>
          <w:color w:val="808080"/>
        </w:rPr>
        <w:t>-- Need R</w:t>
      </w:r>
    </w:p>
    <w:p w14:paraId="35380187" w14:textId="77777777" w:rsidR="0020348B" w:rsidRPr="00E450AC" w:rsidRDefault="0020348B" w:rsidP="0020348B">
      <w:pPr>
        <w:pStyle w:val="PL"/>
      </w:pPr>
      <w:r w:rsidRPr="00E450AC">
        <w:t xml:space="preserve">    ...</w:t>
      </w:r>
    </w:p>
    <w:p w14:paraId="409F5F00" w14:textId="77777777" w:rsidR="0020348B" w:rsidRPr="00E450AC" w:rsidRDefault="0020348B" w:rsidP="0020348B">
      <w:pPr>
        <w:pStyle w:val="PL"/>
      </w:pPr>
      <w:r w:rsidRPr="00E450AC">
        <w:t>}</w:t>
      </w:r>
    </w:p>
    <w:p w14:paraId="3D0C5D5D" w14:textId="77777777" w:rsidR="0020348B" w:rsidRPr="00E450AC" w:rsidRDefault="0020348B" w:rsidP="0020348B">
      <w:pPr>
        <w:pStyle w:val="PL"/>
      </w:pPr>
    </w:p>
    <w:p w14:paraId="1E6694E0" w14:textId="77777777" w:rsidR="0020348B" w:rsidRPr="00E450AC" w:rsidRDefault="0020348B" w:rsidP="0020348B">
      <w:pPr>
        <w:pStyle w:val="PL"/>
      </w:pPr>
      <w:r w:rsidRPr="00E450AC">
        <w:t xml:space="preserve">ERedCap-ConfigCommonSIB-r18 ::= </w:t>
      </w:r>
      <w:r w:rsidRPr="00E450AC">
        <w:rPr>
          <w:color w:val="993366"/>
        </w:rPr>
        <w:t>SEQUENCE</w:t>
      </w:r>
      <w:r w:rsidRPr="00E450AC">
        <w:t xml:space="preserve"> {</w:t>
      </w:r>
    </w:p>
    <w:p w14:paraId="606A11EA" w14:textId="77777777" w:rsidR="0020348B" w:rsidRPr="00E450AC" w:rsidDel="00F42815" w:rsidRDefault="0020348B" w:rsidP="0020348B">
      <w:pPr>
        <w:pStyle w:val="PL"/>
      </w:pPr>
      <w:r w:rsidRPr="00E450AC">
        <w:t xml:space="preserve">    </w:t>
      </w:r>
      <w:r w:rsidRPr="00E450AC" w:rsidDel="00F42815">
        <w:t>cellBarred</w:t>
      </w:r>
      <w:r w:rsidRPr="00E450AC">
        <w:t>e</w:t>
      </w:r>
      <w:r w:rsidRPr="00E450AC" w:rsidDel="00F42815">
        <w:t>RedCap-r1</w:t>
      </w:r>
      <w:r w:rsidRPr="00E450AC">
        <w:t>8</w:t>
      </w:r>
      <w:r w:rsidRPr="00E450AC" w:rsidDel="00F42815">
        <w:t xml:space="preserve">         </w:t>
      </w:r>
      <w:r w:rsidRPr="00E450AC">
        <w:t xml:space="preserve">  </w:t>
      </w:r>
      <w:r w:rsidRPr="00E450AC" w:rsidDel="00F42815">
        <w:rPr>
          <w:color w:val="993366"/>
        </w:rPr>
        <w:t>SEQUENCE</w:t>
      </w:r>
      <w:r w:rsidRPr="00E450AC" w:rsidDel="00F42815">
        <w:t xml:space="preserve"> {</w:t>
      </w:r>
    </w:p>
    <w:p w14:paraId="603E3538" w14:textId="77777777" w:rsidR="0020348B" w:rsidRPr="00E450AC" w:rsidDel="00F42815" w:rsidRDefault="0020348B" w:rsidP="0020348B">
      <w:pPr>
        <w:pStyle w:val="PL"/>
      </w:pPr>
      <w:r w:rsidRPr="00E450AC" w:rsidDel="00F42815">
        <w:t xml:space="preserve">        cellBarred</w:t>
      </w:r>
      <w:r w:rsidRPr="00E450AC">
        <w:t>e</w:t>
      </w:r>
      <w:r w:rsidRPr="00E450AC" w:rsidDel="00F42815">
        <w:t>RedCap1Rx-r1</w:t>
      </w:r>
      <w:r w:rsidRPr="00E450AC">
        <w:t>8</w:t>
      </w:r>
      <w:r w:rsidRPr="00E450AC" w:rsidDel="00F42815">
        <w:t xml:space="preserve">    </w:t>
      </w:r>
      <w:r w:rsidRPr="00E450AC">
        <w:t xml:space="preserve">   </w:t>
      </w:r>
      <w:r w:rsidRPr="00E450AC" w:rsidDel="00F42815">
        <w:t xml:space="preserve"> </w:t>
      </w:r>
      <w:r w:rsidRPr="00E450AC" w:rsidDel="00F42815">
        <w:rPr>
          <w:color w:val="993366"/>
        </w:rPr>
        <w:t>ENUMERATED</w:t>
      </w:r>
      <w:r w:rsidRPr="00E450AC" w:rsidDel="00F42815">
        <w:t xml:space="preserve"> {barred, notBarred},</w:t>
      </w:r>
    </w:p>
    <w:p w14:paraId="4D8C7ECF" w14:textId="77777777" w:rsidR="0020348B" w:rsidRPr="00E450AC" w:rsidDel="00F42815" w:rsidRDefault="0020348B" w:rsidP="0020348B">
      <w:pPr>
        <w:pStyle w:val="PL"/>
      </w:pPr>
      <w:r w:rsidRPr="00E450AC" w:rsidDel="00F42815">
        <w:t xml:space="preserve">        cellBarred</w:t>
      </w:r>
      <w:r w:rsidRPr="00E450AC">
        <w:t>e</w:t>
      </w:r>
      <w:r w:rsidRPr="00E450AC" w:rsidDel="00F42815">
        <w:t>RedCap2Rx-r1</w:t>
      </w:r>
      <w:r w:rsidRPr="00E450AC">
        <w:t>8</w:t>
      </w:r>
      <w:r w:rsidRPr="00E450AC" w:rsidDel="00F42815">
        <w:t xml:space="preserve">      </w:t>
      </w:r>
      <w:r w:rsidRPr="00E450AC">
        <w:t xml:space="preserve">  </w:t>
      </w:r>
      <w:r w:rsidRPr="00E450AC" w:rsidDel="00F42815">
        <w:rPr>
          <w:color w:val="993366"/>
        </w:rPr>
        <w:t>ENUMERATED</w:t>
      </w:r>
      <w:r w:rsidRPr="00E450AC" w:rsidDel="00F42815">
        <w:t xml:space="preserve"> {barred, notBarred}</w:t>
      </w:r>
    </w:p>
    <w:p w14:paraId="21E9A065" w14:textId="77777777" w:rsidR="0020348B" w:rsidRPr="00E450AC" w:rsidRDefault="0020348B" w:rsidP="0020348B">
      <w:pPr>
        <w:pStyle w:val="PL"/>
      </w:pPr>
      <w:r w:rsidRPr="00E450AC" w:rsidDel="00F42815">
        <w:t xml:space="preserve">    }</w:t>
      </w:r>
    </w:p>
    <w:p w14:paraId="1ABB0A53" w14:textId="77777777" w:rsidR="0020348B" w:rsidRPr="00E450AC" w:rsidRDefault="0020348B" w:rsidP="0020348B">
      <w:pPr>
        <w:pStyle w:val="PL"/>
      </w:pPr>
      <w:r w:rsidRPr="00E450AC">
        <w:t>}</w:t>
      </w:r>
    </w:p>
    <w:p w14:paraId="1487DE82" w14:textId="77777777" w:rsidR="0020348B" w:rsidRPr="00E450AC" w:rsidRDefault="0020348B" w:rsidP="0020348B">
      <w:pPr>
        <w:pStyle w:val="PL"/>
      </w:pPr>
    </w:p>
    <w:p w14:paraId="3B6FD839" w14:textId="77777777" w:rsidR="0020348B" w:rsidRPr="00E450AC" w:rsidRDefault="0020348B" w:rsidP="0020348B">
      <w:pPr>
        <w:pStyle w:val="PL"/>
      </w:pPr>
      <w:r w:rsidRPr="00E450AC">
        <w:t xml:space="preserve">FeaturePriority-r17 ::= </w:t>
      </w:r>
      <w:r w:rsidRPr="00E450AC">
        <w:rPr>
          <w:color w:val="993366"/>
        </w:rPr>
        <w:t>INTEGER</w:t>
      </w:r>
      <w:r w:rsidRPr="00E450AC">
        <w:t xml:space="preserve"> (0..7)</w:t>
      </w:r>
    </w:p>
    <w:p w14:paraId="4CC6E8FC" w14:textId="77777777" w:rsidR="0020348B" w:rsidRPr="00E450AC" w:rsidRDefault="0020348B" w:rsidP="0020348B">
      <w:pPr>
        <w:pStyle w:val="PL"/>
      </w:pPr>
    </w:p>
    <w:p w14:paraId="05E4E311" w14:textId="77777777" w:rsidR="0020348B" w:rsidRPr="00E450AC" w:rsidRDefault="0020348B" w:rsidP="0020348B">
      <w:pPr>
        <w:pStyle w:val="PL"/>
      </w:pPr>
      <w:r w:rsidRPr="00E450AC">
        <w:t xml:space="preserve">MT-SDT-ConfigCommonSIB-r18 ::=       </w:t>
      </w:r>
      <w:r w:rsidRPr="00E450AC">
        <w:rPr>
          <w:color w:val="993366"/>
        </w:rPr>
        <w:t>SEQUENCE</w:t>
      </w:r>
      <w:r w:rsidRPr="00E450AC">
        <w:t xml:space="preserve"> {</w:t>
      </w:r>
    </w:p>
    <w:p w14:paraId="38E7BCA6" w14:textId="77777777" w:rsidR="0020348B" w:rsidRPr="00E450AC" w:rsidRDefault="0020348B" w:rsidP="0020348B">
      <w:pPr>
        <w:pStyle w:val="PL"/>
        <w:rPr>
          <w:color w:val="808080"/>
        </w:rPr>
      </w:pPr>
      <w:r w:rsidRPr="00E450AC">
        <w:lastRenderedPageBreak/>
        <w:t xml:space="preserve">    mt-SDT-RSRP-Threshold-r18            RSRP-Range                                                            </w:t>
      </w:r>
      <w:r w:rsidRPr="00E450AC">
        <w:rPr>
          <w:color w:val="993366"/>
        </w:rPr>
        <w:t>OPTIONAL</w:t>
      </w:r>
      <w:r w:rsidRPr="00E450AC">
        <w:t xml:space="preserve">, </w:t>
      </w:r>
      <w:r w:rsidRPr="00E450AC">
        <w:rPr>
          <w:color w:val="808080"/>
        </w:rPr>
        <w:t>-- Need S</w:t>
      </w:r>
    </w:p>
    <w:p w14:paraId="2D3CEBFF" w14:textId="77777777" w:rsidR="0020348B" w:rsidRPr="00E450AC" w:rsidRDefault="0020348B" w:rsidP="0020348B">
      <w:pPr>
        <w:pStyle w:val="PL"/>
        <w:rPr>
          <w:color w:val="808080"/>
        </w:rPr>
      </w:pPr>
      <w:r w:rsidRPr="00E450AC">
        <w:t xml:space="preserve">    sdt-LogicalChannelSR-DelayTimer-r18  </w:t>
      </w:r>
      <w:r w:rsidRPr="00E450AC">
        <w:rPr>
          <w:color w:val="993366"/>
        </w:rPr>
        <w:t>ENUMERATED</w:t>
      </w:r>
      <w:r w:rsidRPr="00E450AC">
        <w:t xml:space="preserve"> { sf20, sf40, sf64, sf128, sf512, sf1024, sf2560, spare1}  </w:t>
      </w:r>
      <w:r w:rsidRPr="00E450AC">
        <w:rPr>
          <w:color w:val="993366"/>
        </w:rPr>
        <w:t>OPTIONAL</w:t>
      </w:r>
      <w:r w:rsidRPr="00E450AC">
        <w:t xml:space="preserve">, </w:t>
      </w:r>
      <w:r w:rsidRPr="00E450AC">
        <w:rPr>
          <w:color w:val="808080"/>
        </w:rPr>
        <w:t>-- Cond MT-SDT1</w:t>
      </w:r>
    </w:p>
    <w:p w14:paraId="15365840" w14:textId="77777777" w:rsidR="0020348B" w:rsidRPr="00E450AC" w:rsidRDefault="0020348B" w:rsidP="0020348B">
      <w:pPr>
        <w:pStyle w:val="PL"/>
      </w:pPr>
      <w:r w:rsidRPr="00E450AC">
        <w:t xml:space="preserve">    t319a-r18                            </w:t>
      </w:r>
      <w:r w:rsidRPr="00E450AC">
        <w:rPr>
          <w:color w:val="993366"/>
        </w:rPr>
        <w:t>ENUMERATED</w:t>
      </w:r>
      <w:r w:rsidRPr="00E450AC">
        <w:t xml:space="preserve"> { ms100, ms200, ms300, ms400, ms600, ms1000, ms2000,</w:t>
      </w:r>
    </w:p>
    <w:p w14:paraId="60E45515" w14:textId="77777777" w:rsidR="0020348B" w:rsidRPr="00E450AC" w:rsidRDefault="0020348B" w:rsidP="0020348B">
      <w:pPr>
        <w:pStyle w:val="PL"/>
      </w:pPr>
      <w:r w:rsidRPr="00E450AC">
        <w:t xml:space="preserve">                                                      ms3000, ms4000, spare7, spare6, spare5, spare4,</w:t>
      </w:r>
    </w:p>
    <w:p w14:paraId="32A0EB8F" w14:textId="77777777" w:rsidR="0020348B" w:rsidRPr="00E450AC" w:rsidRDefault="0020348B" w:rsidP="0020348B">
      <w:pPr>
        <w:pStyle w:val="PL"/>
        <w:rPr>
          <w:color w:val="808080"/>
        </w:rPr>
      </w:pPr>
      <w:r w:rsidRPr="00E450AC">
        <w:t xml:space="preserve">                                                      spare3, spare2, spare1}                                  </w:t>
      </w:r>
      <w:r w:rsidRPr="00E450AC">
        <w:rPr>
          <w:color w:val="993366"/>
        </w:rPr>
        <w:t>OPTIONAL</w:t>
      </w:r>
      <w:r w:rsidRPr="00E450AC">
        <w:t xml:space="preserve">  </w:t>
      </w:r>
      <w:r w:rsidRPr="00E450AC">
        <w:rPr>
          <w:color w:val="808080"/>
        </w:rPr>
        <w:t>-- Cond MT-SDT2</w:t>
      </w:r>
    </w:p>
    <w:p w14:paraId="62799A20" w14:textId="77777777" w:rsidR="0020348B" w:rsidRPr="00E450AC" w:rsidRDefault="0020348B" w:rsidP="0020348B">
      <w:pPr>
        <w:pStyle w:val="PL"/>
      </w:pPr>
      <w:r w:rsidRPr="00E450AC">
        <w:t>}</w:t>
      </w:r>
    </w:p>
    <w:p w14:paraId="6E1A9AE9" w14:textId="77777777" w:rsidR="0020348B" w:rsidRPr="00E450AC" w:rsidRDefault="0020348B" w:rsidP="0020348B">
      <w:pPr>
        <w:pStyle w:val="PL"/>
      </w:pPr>
    </w:p>
    <w:p w14:paraId="0DB5BBF5" w14:textId="77777777" w:rsidR="0020348B" w:rsidRPr="00E450AC" w:rsidRDefault="0020348B" w:rsidP="0020348B">
      <w:pPr>
        <w:pStyle w:val="PL"/>
        <w:rPr>
          <w:color w:val="808080"/>
        </w:rPr>
      </w:pPr>
      <w:r w:rsidRPr="00E450AC">
        <w:rPr>
          <w:color w:val="808080"/>
        </w:rPr>
        <w:t>-- TAG-SIB1-STOP</w:t>
      </w:r>
    </w:p>
    <w:p w14:paraId="0FF85B48" w14:textId="77777777" w:rsidR="0020348B" w:rsidRPr="00E450AC" w:rsidRDefault="0020348B" w:rsidP="0020348B">
      <w:pPr>
        <w:pStyle w:val="PL"/>
        <w:rPr>
          <w:color w:val="808080"/>
        </w:rPr>
      </w:pPr>
      <w:r w:rsidRPr="00E450AC">
        <w:rPr>
          <w:color w:val="808080"/>
        </w:rPr>
        <w:t>-- ASN1STOP</w:t>
      </w:r>
    </w:p>
    <w:p w14:paraId="45D29240" w14:textId="77777777" w:rsidR="0020348B" w:rsidRPr="002D3917" w:rsidRDefault="0020348B" w:rsidP="002034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348B" w:rsidRPr="002D3917" w14:paraId="7F7797DE"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A418AD3" w14:textId="77777777" w:rsidR="0020348B" w:rsidRPr="002D3917" w:rsidRDefault="0020348B" w:rsidP="00194DFC">
            <w:pPr>
              <w:pStyle w:val="TAH"/>
              <w:rPr>
                <w:szCs w:val="22"/>
                <w:lang w:eastAsia="sv-SE"/>
              </w:rPr>
            </w:pPr>
            <w:r w:rsidRPr="002D3917">
              <w:rPr>
                <w:i/>
                <w:szCs w:val="22"/>
                <w:lang w:eastAsia="sv-SE"/>
              </w:rPr>
              <w:lastRenderedPageBreak/>
              <w:t xml:space="preserve">SIB1 </w:t>
            </w:r>
            <w:r w:rsidRPr="002D3917">
              <w:rPr>
                <w:szCs w:val="22"/>
                <w:lang w:eastAsia="sv-SE"/>
              </w:rPr>
              <w:t>field descriptions</w:t>
            </w:r>
          </w:p>
        </w:tc>
      </w:tr>
      <w:tr w:rsidR="0020348B" w:rsidRPr="002D3917" w14:paraId="0EA398D7" w14:textId="77777777" w:rsidTr="00194DFC">
        <w:tc>
          <w:tcPr>
            <w:tcW w:w="14173" w:type="dxa"/>
            <w:tcBorders>
              <w:top w:val="single" w:sz="4" w:space="0" w:color="auto"/>
              <w:left w:val="single" w:sz="4" w:space="0" w:color="auto"/>
              <w:bottom w:val="single" w:sz="4" w:space="0" w:color="auto"/>
              <w:right w:val="single" w:sz="4" w:space="0" w:color="auto"/>
            </w:tcBorders>
          </w:tcPr>
          <w:p w14:paraId="2A0A09F9" w14:textId="77777777" w:rsidR="0020348B" w:rsidRPr="002D3917" w:rsidRDefault="0020348B" w:rsidP="00194DFC">
            <w:pPr>
              <w:pStyle w:val="TAL"/>
              <w:rPr>
                <w:b/>
                <w:bCs/>
                <w:i/>
                <w:szCs w:val="22"/>
                <w:lang w:eastAsia="en-GB"/>
              </w:rPr>
            </w:pPr>
            <w:proofErr w:type="spellStart"/>
            <w:r w:rsidRPr="002D3917">
              <w:rPr>
                <w:b/>
                <w:bCs/>
                <w:i/>
                <w:szCs w:val="22"/>
                <w:lang w:eastAsia="en-GB"/>
              </w:rPr>
              <w:t>barringExemptEmergencyCall</w:t>
            </w:r>
            <w:proofErr w:type="spellEnd"/>
          </w:p>
          <w:p w14:paraId="5E2D65B4" w14:textId="77777777" w:rsidR="0020348B" w:rsidRPr="002D3917" w:rsidRDefault="0020348B" w:rsidP="00194DFC">
            <w:pPr>
              <w:pStyle w:val="TAL"/>
              <w:rPr>
                <w:lang w:eastAsia="sv-SE"/>
              </w:rPr>
            </w:pPr>
            <w:r w:rsidRPr="002D3917">
              <w:rPr>
                <w:szCs w:val="22"/>
                <w:lang w:eastAsia="en-GB"/>
              </w:rPr>
              <w:t>Indicates whether the cell allows emergency bearer services for UEs who would otherwise consider the cell as barred as specified in TS 38.304 [20].</w:t>
            </w:r>
          </w:p>
        </w:tc>
      </w:tr>
      <w:tr w:rsidR="0020348B" w:rsidRPr="002D3917" w14:paraId="2A481084" w14:textId="77777777" w:rsidTr="00194DFC">
        <w:tc>
          <w:tcPr>
            <w:tcW w:w="14173" w:type="dxa"/>
            <w:tcBorders>
              <w:top w:val="single" w:sz="4" w:space="0" w:color="auto"/>
              <w:left w:val="single" w:sz="4" w:space="0" w:color="auto"/>
              <w:bottom w:val="single" w:sz="4" w:space="0" w:color="auto"/>
              <w:right w:val="single" w:sz="4" w:space="0" w:color="auto"/>
            </w:tcBorders>
          </w:tcPr>
          <w:p w14:paraId="352B198B" w14:textId="77777777" w:rsidR="0020348B" w:rsidRPr="002D3917" w:rsidRDefault="0020348B" w:rsidP="00194DFC">
            <w:pPr>
              <w:pStyle w:val="TAL"/>
              <w:rPr>
                <w:b/>
                <w:bCs/>
                <w:i/>
                <w:szCs w:val="22"/>
                <w:lang w:eastAsia="en-GB"/>
              </w:rPr>
            </w:pPr>
            <w:r w:rsidRPr="002D3917">
              <w:rPr>
                <w:b/>
                <w:bCs/>
                <w:i/>
                <w:szCs w:val="22"/>
                <w:lang w:eastAsia="en-GB"/>
              </w:rPr>
              <w:t>cellBarred2RxXR</w:t>
            </w:r>
          </w:p>
          <w:p w14:paraId="517FAE21" w14:textId="1DE3BC0A" w:rsidR="0020348B" w:rsidRPr="002D3917" w:rsidRDefault="0020348B" w:rsidP="00194DFC">
            <w:pPr>
              <w:pStyle w:val="TAL"/>
              <w:rPr>
                <w:lang w:eastAsia="sv-SE"/>
              </w:rPr>
            </w:pPr>
            <w:del w:id="11" w:author="Huawei, HiSilicon" w:date="2024-09-24T19:28:00Z">
              <w:r w:rsidRPr="002D3917" w:rsidDel="00422643">
                <w:rPr>
                  <w:szCs w:val="22"/>
                  <w:lang w:eastAsia="en-GB"/>
                </w:rPr>
                <w:delText xml:space="preserve">Indicates whether </w:delText>
              </w:r>
            </w:del>
            <w:ins w:id="12" w:author="Huawei, HiSilicon" w:date="2024-09-24T19:22:00Z">
              <w:r>
                <w:rPr>
                  <w:szCs w:val="22"/>
                  <w:lang w:eastAsia="en-GB"/>
                </w:rPr>
                <w:t xml:space="preserve">Value </w:t>
              </w:r>
              <w:r>
                <w:rPr>
                  <w:i/>
                  <w:szCs w:val="22"/>
                  <w:lang w:eastAsia="en-GB"/>
                </w:rPr>
                <w:t xml:space="preserve">true </w:t>
              </w:r>
              <w:r>
                <w:rPr>
                  <w:szCs w:val="22"/>
                  <w:lang w:eastAsia="en-GB"/>
                </w:rPr>
                <w:t xml:space="preserve">means that </w:t>
              </w:r>
            </w:ins>
            <w:r w:rsidRPr="002D3917">
              <w:rPr>
                <w:szCs w:val="22"/>
                <w:lang w:eastAsia="en-GB"/>
              </w:rPr>
              <w:t xml:space="preserve">the cell is barred for </w:t>
            </w:r>
            <w:ins w:id="13" w:author="Huawei, HiSilicon" w:date="2024-09-24T19:22:00Z">
              <w:r w:rsidR="0051080D">
                <w:rPr>
                  <w:szCs w:val="22"/>
                  <w:lang w:eastAsia="en-GB"/>
                </w:rPr>
                <w:t xml:space="preserve">a </w:t>
              </w:r>
            </w:ins>
            <w:r w:rsidRPr="002D3917">
              <w:rPr>
                <w:szCs w:val="22"/>
                <w:lang w:eastAsia="en-GB"/>
              </w:rPr>
              <w:t>2Rx XR UE</w:t>
            </w:r>
            <w:del w:id="14" w:author="Huawei, HiSilicon" w:date="2024-09-24T19:22:00Z">
              <w:r w:rsidRPr="002D3917" w:rsidDel="0051080D">
                <w:rPr>
                  <w:szCs w:val="22"/>
                  <w:lang w:eastAsia="en-GB"/>
                </w:rPr>
                <w:delText>s</w:delText>
              </w:r>
            </w:del>
            <w:ins w:id="15" w:author="Huawei, HiSilicon" w:date="2024-09-24T19:22:00Z">
              <w:r w:rsidR="0051080D">
                <w:rPr>
                  <w:szCs w:val="22"/>
                  <w:lang w:eastAsia="en-GB"/>
                </w:rPr>
                <w:t xml:space="preserve"> indicating </w:t>
              </w:r>
              <w:r w:rsidR="0051080D">
                <w:rPr>
                  <w:i/>
                  <w:szCs w:val="22"/>
                  <w:lang w:eastAsia="en-GB"/>
                </w:rPr>
                <w:t xml:space="preserve">supportOf2RxXR </w:t>
              </w:r>
              <w:r w:rsidR="0051080D">
                <w:rPr>
                  <w:szCs w:val="22"/>
                  <w:lang w:eastAsia="en-GB"/>
                </w:rPr>
                <w:t xml:space="preserve">for the selected frequency band </w:t>
              </w:r>
            </w:ins>
            <w:ins w:id="16" w:author="Huawei, HiSilicon" w:date="2024-09-24T19:23:00Z">
              <w:r w:rsidR="0051080D">
                <w:rPr>
                  <w:szCs w:val="22"/>
                  <w:lang w:eastAsia="en-GB"/>
                </w:rPr>
                <w:t>as specified in clause 5.2.2.4.2</w:t>
              </w:r>
            </w:ins>
            <w:r w:rsidRPr="002D3917">
              <w:rPr>
                <w:szCs w:val="22"/>
                <w:lang w:eastAsia="en-GB"/>
              </w:rPr>
              <w:t>.</w:t>
            </w:r>
            <w:r w:rsidRPr="002D3917">
              <w:t xml:space="preserve"> This field is ignored by all UEs </w:t>
            </w:r>
            <w:del w:id="17" w:author="Huawei, HiSilicon" w:date="2024-09-24T19:23:00Z">
              <w:r w:rsidRPr="002D3917" w:rsidDel="0051080D">
                <w:delText xml:space="preserve">that are </w:delText>
              </w:r>
            </w:del>
            <w:r w:rsidRPr="002D3917">
              <w:t>not</w:t>
            </w:r>
            <w:ins w:id="18" w:author="Huawei, HiSilicon" w:date="2024-09-24T19:23:00Z">
              <w:r w:rsidR="0051080D">
                <w:t xml:space="preserve"> indicating </w:t>
              </w:r>
              <w:r w:rsidR="0051080D">
                <w:rPr>
                  <w:i/>
                </w:rPr>
                <w:t>supportOf2RxXR</w:t>
              </w:r>
            </w:ins>
            <w:ins w:id="19" w:author="Huawei, HiSilicon" w:date="2024-09-24T19:24:00Z">
              <w:r w:rsidR="0051080D">
                <w:rPr>
                  <w:i/>
                </w:rPr>
                <w:t xml:space="preserve"> </w:t>
              </w:r>
              <w:r w:rsidR="0051080D" w:rsidRPr="0051080D">
                <w:t xml:space="preserve">for the selected </w:t>
              </w:r>
              <w:r w:rsidR="0051080D">
                <w:t xml:space="preserve">frequency </w:t>
              </w:r>
              <w:r w:rsidR="0051080D" w:rsidRPr="0051080D">
                <w:t>band</w:t>
              </w:r>
            </w:ins>
            <w:del w:id="20" w:author="Huawei, HiSilicon" w:date="2024-09-24T19:24:00Z">
              <w:r w:rsidRPr="002D3917" w:rsidDel="0051080D">
                <w:delText xml:space="preserve"> 2Rx XR UEs</w:delText>
              </w:r>
            </w:del>
            <w:r w:rsidRPr="002D3917">
              <w:t>.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20348B" w:rsidRPr="002D3917" w14:paraId="632C4C7B"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AE5A57" w14:textId="77777777" w:rsidR="0020348B" w:rsidRPr="002D3917" w:rsidRDefault="0020348B" w:rsidP="00194DFC">
            <w:pPr>
              <w:pStyle w:val="TAL"/>
              <w:rPr>
                <w:b/>
                <w:bCs/>
                <w:i/>
                <w:iCs/>
                <w:lang w:eastAsia="sv-SE"/>
              </w:rPr>
            </w:pPr>
            <w:proofErr w:type="spellStart"/>
            <w:r w:rsidRPr="002D3917">
              <w:rPr>
                <w:b/>
                <w:bCs/>
                <w:i/>
                <w:iCs/>
                <w:lang w:eastAsia="sv-SE"/>
              </w:rPr>
              <w:t>cellBarred</w:t>
            </w:r>
            <w:r w:rsidRPr="002D3917">
              <w:rPr>
                <w:rFonts w:eastAsia="SimSun"/>
                <w:b/>
                <w:bCs/>
                <w:i/>
                <w:iCs/>
              </w:rPr>
              <w:t>ATG</w:t>
            </w:r>
            <w:proofErr w:type="spellEnd"/>
          </w:p>
          <w:p w14:paraId="20CC92E6" w14:textId="77777777" w:rsidR="0020348B" w:rsidRPr="002D3917" w:rsidRDefault="0020348B" w:rsidP="00194DFC">
            <w:pPr>
              <w:pStyle w:val="TAL"/>
              <w:rPr>
                <w:szCs w:val="22"/>
                <w:lang w:eastAsia="sv-SE"/>
              </w:rPr>
            </w:pPr>
            <w:r w:rsidRPr="002D3917">
              <w:rPr>
                <w:lang w:eastAsia="sv-SE"/>
              </w:rPr>
              <w:t xml:space="preserve">Value </w:t>
            </w:r>
            <w:r w:rsidRPr="002D3917">
              <w:rPr>
                <w:i/>
                <w:iCs/>
                <w:lang w:eastAsia="sv-SE"/>
              </w:rPr>
              <w:t>barred</w:t>
            </w:r>
            <w:r w:rsidRPr="002D3917">
              <w:rPr>
                <w:lang w:eastAsia="sv-SE"/>
              </w:rPr>
              <w:t xml:space="preserve"> means that the cell is barred for connectivity to ATG, as defined in TS 38.304 [20]. Value </w:t>
            </w:r>
            <w:proofErr w:type="spellStart"/>
            <w:r w:rsidRPr="002D3917">
              <w:rPr>
                <w:i/>
                <w:iCs/>
                <w:lang w:eastAsia="sv-SE"/>
              </w:rPr>
              <w:t>notBarred</w:t>
            </w:r>
            <w:proofErr w:type="spellEnd"/>
            <w:r w:rsidRPr="002D391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0348B" w:rsidRPr="002D3917" w14:paraId="6D5E9438"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57EFD1A" w14:textId="77777777" w:rsidR="0020348B" w:rsidRPr="002D3917" w:rsidRDefault="0020348B" w:rsidP="00194DFC">
            <w:pPr>
              <w:pStyle w:val="TAL"/>
              <w:rPr>
                <w:b/>
                <w:bCs/>
                <w:i/>
                <w:szCs w:val="22"/>
                <w:lang w:eastAsia="en-GB"/>
              </w:rPr>
            </w:pPr>
            <w:r w:rsidRPr="002D3917">
              <w:rPr>
                <w:b/>
                <w:bCs/>
                <w:i/>
                <w:szCs w:val="22"/>
                <w:lang w:eastAsia="en-GB"/>
              </w:rPr>
              <w:t>cellBarred-eRedCap1Rx</w:t>
            </w:r>
          </w:p>
          <w:p w14:paraId="63C08FEE" w14:textId="77777777" w:rsidR="0020348B" w:rsidRPr="002D3917" w:rsidRDefault="0020348B" w:rsidP="00194DFC">
            <w:pPr>
              <w:pStyle w:val="TAL"/>
              <w:rPr>
                <w:b/>
                <w:bCs/>
                <w:i/>
                <w:iCs/>
                <w:lang w:eastAsia="sv-SE"/>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an </w:t>
            </w:r>
            <w:proofErr w:type="spellStart"/>
            <w:r w:rsidRPr="002D3917">
              <w:rPr>
                <w:iCs/>
                <w:szCs w:val="22"/>
                <w:lang w:eastAsia="en-GB"/>
              </w:rPr>
              <w:t>eRedCap</w:t>
            </w:r>
            <w:proofErr w:type="spellEnd"/>
            <w:r w:rsidRPr="002D3917">
              <w:rPr>
                <w:iCs/>
                <w:szCs w:val="22"/>
                <w:lang w:eastAsia="en-GB"/>
              </w:rPr>
              <w:t xml:space="preserve"> UE supporting 1 Rx branch on the selected frequency band 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eRedCap</w:t>
            </w:r>
            <w:proofErr w:type="spellEnd"/>
            <w:r w:rsidRPr="002D3917">
              <w:rPr>
                <w:szCs w:val="22"/>
                <w:lang w:eastAsia="en-GB"/>
              </w:rPr>
              <w:t xml:space="preserve"> UEs. An </w:t>
            </w:r>
            <w:proofErr w:type="spellStart"/>
            <w:r w:rsidRPr="002D3917">
              <w:rPr>
                <w:szCs w:val="22"/>
                <w:lang w:eastAsia="en-GB"/>
              </w:rPr>
              <w:t>eRedCap</w:t>
            </w:r>
            <w:proofErr w:type="spellEnd"/>
            <w:r w:rsidRPr="002D3917">
              <w:rPr>
                <w:szCs w:val="22"/>
                <w:lang w:eastAsia="en-GB"/>
              </w:rPr>
              <w:t xml:space="preserve"> UE supporting 2 Rx on the selected frequency band as specified in clause 5.2.2.4.2 shall ignore this field when </w:t>
            </w:r>
            <w:r w:rsidRPr="002D3917">
              <w:rPr>
                <w:i/>
                <w:iCs/>
                <w:szCs w:val="22"/>
                <w:lang w:eastAsia="en-GB"/>
              </w:rPr>
              <w:t>cellBarred-eRedCap2Rx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2FC1A660"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06924B9" w14:textId="77777777" w:rsidR="0020348B" w:rsidRPr="002D3917" w:rsidRDefault="0020348B" w:rsidP="00194DFC">
            <w:pPr>
              <w:pStyle w:val="TAL"/>
              <w:rPr>
                <w:b/>
                <w:bCs/>
                <w:i/>
                <w:szCs w:val="22"/>
                <w:lang w:eastAsia="en-GB"/>
              </w:rPr>
            </w:pPr>
            <w:r w:rsidRPr="002D3917">
              <w:rPr>
                <w:b/>
                <w:bCs/>
                <w:i/>
                <w:szCs w:val="22"/>
                <w:lang w:eastAsia="en-GB"/>
              </w:rPr>
              <w:t>cellBarred-eRedCap2Rx</w:t>
            </w:r>
          </w:p>
          <w:p w14:paraId="3CB2BB21" w14:textId="77777777" w:rsidR="0020348B" w:rsidRPr="002D3917" w:rsidRDefault="0020348B" w:rsidP="00194DFC">
            <w:pPr>
              <w:pStyle w:val="TAL"/>
              <w:rPr>
                <w:b/>
                <w:bCs/>
                <w:i/>
                <w:iCs/>
                <w:lang w:eastAsia="sv-SE"/>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an </w:t>
            </w:r>
            <w:proofErr w:type="spellStart"/>
            <w:r w:rsidRPr="002D3917">
              <w:rPr>
                <w:iCs/>
                <w:szCs w:val="22"/>
                <w:lang w:eastAsia="en-GB"/>
              </w:rPr>
              <w:t>eRedCap</w:t>
            </w:r>
            <w:proofErr w:type="spellEnd"/>
            <w:r w:rsidRPr="002D3917">
              <w:rPr>
                <w:iCs/>
                <w:szCs w:val="22"/>
                <w:lang w:eastAsia="en-GB"/>
              </w:rPr>
              <w:t xml:space="preserve"> UE supporting 2 Rx branches on the selected frequency band 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eRedCap</w:t>
            </w:r>
            <w:proofErr w:type="spellEnd"/>
            <w:r w:rsidRPr="002D3917">
              <w:rPr>
                <w:szCs w:val="22"/>
                <w:lang w:eastAsia="en-GB"/>
              </w:rPr>
              <w:t xml:space="preserve"> UEs.</w:t>
            </w:r>
            <w:r w:rsidRPr="002D3917">
              <w:t xml:space="preserve"> </w:t>
            </w:r>
            <w:r w:rsidRPr="002D3917">
              <w:rPr>
                <w:szCs w:val="22"/>
                <w:lang w:eastAsia="en-GB"/>
              </w:rPr>
              <w:t xml:space="preserve">An </w:t>
            </w:r>
            <w:proofErr w:type="spellStart"/>
            <w:r w:rsidRPr="002D3917">
              <w:rPr>
                <w:szCs w:val="22"/>
                <w:lang w:eastAsia="en-GB"/>
              </w:rPr>
              <w:t>eRedCap</w:t>
            </w:r>
            <w:proofErr w:type="spellEnd"/>
            <w:r w:rsidRPr="002D3917">
              <w:rPr>
                <w:szCs w:val="22"/>
                <w:lang w:eastAsia="en-GB"/>
              </w:rPr>
              <w:t xml:space="preserve"> UE supporting 1 Rx on the selected frequency band as specified in clause 5.2.2.4.2 shall ignore this field when </w:t>
            </w:r>
            <w:r w:rsidRPr="002D3917">
              <w:rPr>
                <w:i/>
                <w:iCs/>
                <w:szCs w:val="22"/>
                <w:lang w:eastAsia="en-GB"/>
              </w:rPr>
              <w:t>cellBarred-eRedCap1Rx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0745FA64"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186BFF" w14:textId="77777777" w:rsidR="0020348B" w:rsidRPr="002D3917" w:rsidRDefault="0020348B" w:rsidP="00194DFC">
            <w:pPr>
              <w:pStyle w:val="TAL"/>
              <w:rPr>
                <w:b/>
                <w:bCs/>
                <w:i/>
                <w:szCs w:val="22"/>
                <w:lang w:eastAsia="en-GB"/>
              </w:rPr>
            </w:pPr>
            <w:proofErr w:type="spellStart"/>
            <w:r w:rsidRPr="002D3917">
              <w:rPr>
                <w:b/>
                <w:bCs/>
                <w:i/>
                <w:iCs/>
                <w:lang w:eastAsia="sv-SE"/>
              </w:rPr>
              <w:t>cellBarredFixedVSAT</w:t>
            </w:r>
            <w:proofErr w:type="spellEnd"/>
          </w:p>
          <w:p w14:paraId="4AF3D52D" w14:textId="77777777" w:rsidR="0020348B" w:rsidRPr="002D3917" w:rsidRDefault="0020348B" w:rsidP="00194DFC">
            <w:pPr>
              <w:pStyle w:val="TAL"/>
              <w:rPr>
                <w:b/>
                <w:bCs/>
                <w:i/>
                <w:szCs w:val="22"/>
                <w:lang w:eastAsia="en-GB"/>
              </w:rPr>
            </w:pPr>
            <w:r w:rsidRPr="002D3917">
              <w:rPr>
                <w:iCs/>
                <w:szCs w:val="22"/>
                <w:lang w:eastAsia="en-GB"/>
              </w:rPr>
              <w:t>Value</w:t>
            </w:r>
            <w:r w:rsidRPr="002D3917">
              <w:rPr>
                <w:szCs w:val="22"/>
                <w:lang w:eastAsia="en-GB"/>
              </w:rPr>
              <w:t xml:space="preserve"> </w:t>
            </w:r>
            <w:r w:rsidRPr="002D3917">
              <w:rPr>
                <w:i/>
                <w:szCs w:val="22"/>
                <w:lang w:eastAsia="en-GB"/>
              </w:rPr>
              <w:t>barred</w:t>
            </w:r>
            <w:r w:rsidRPr="002D3917">
              <w:rPr>
                <w:szCs w:val="22"/>
                <w:lang w:eastAsia="en-GB"/>
              </w:rPr>
              <w:t xml:space="preserve"> means that the cell is barred for fixed VSAT UEs, as defined in TS 38.304 [20]. If not present, the cell is not allowed for fixed VSAT UEs. This field is ignored by non-VSAT UEs.</w:t>
            </w:r>
          </w:p>
        </w:tc>
      </w:tr>
      <w:tr w:rsidR="0020348B" w:rsidRPr="002D3917" w14:paraId="7C8D9CC7"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2A3760B" w14:textId="77777777" w:rsidR="0020348B" w:rsidRPr="002D3917" w:rsidRDefault="0020348B" w:rsidP="00194DFC">
            <w:pPr>
              <w:pStyle w:val="TAL"/>
              <w:rPr>
                <w:b/>
                <w:bCs/>
                <w:i/>
                <w:szCs w:val="22"/>
                <w:lang w:eastAsia="en-GB"/>
              </w:rPr>
            </w:pPr>
            <w:proofErr w:type="spellStart"/>
            <w:r w:rsidRPr="002D3917">
              <w:rPr>
                <w:b/>
                <w:bCs/>
                <w:i/>
                <w:iCs/>
                <w:lang w:eastAsia="sv-SE"/>
              </w:rPr>
              <w:t>cellBarredMobileVSAT</w:t>
            </w:r>
            <w:proofErr w:type="spellEnd"/>
          </w:p>
          <w:p w14:paraId="73F441CF" w14:textId="77777777" w:rsidR="0020348B" w:rsidRPr="002D3917" w:rsidRDefault="0020348B" w:rsidP="00194DFC">
            <w:pPr>
              <w:pStyle w:val="TAL"/>
              <w:rPr>
                <w:b/>
                <w:bCs/>
                <w:i/>
                <w:szCs w:val="22"/>
                <w:lang w:eastAsia="en-GB"/>
              </w:rPr>
            </w:pPr>
            <w:r w:rsidRPr="002D3917">
              <w:rPr>
                <w:iCs/>
                <w:szCs w:val="22"/>
                <w:lang w:eastAsia="en-GB"/>
              </w:rPr>
              <w:t>Value</w:t>
            </w:r>
            <w:r w:rsidRPr="002D3917">
              <w:rPr>
                <w:szCs w:val="22"/>
                <w:lang w:eastAsia="en-GB"/>
              </w:rPr>
              <w:t xml:space="preserve"> </w:t>
            </w:r>
            <w:r w:rsidRPr="002D3917">
              <w:rPr>
                <w:i/>
                <w:szCs w:val="22"/>
                <w:lang w:eastAsia="en-GB"/>
              </w:rPr>
              <w:t>barred</w:t>
            </w:r>
            <w:r w:rsidRPr="002D3917">
              <w:rPr>
                <w:szCs w:val="22"/>
                <w:lang w:eastAsia="en-GB"/>
              </w:rPr>
              <w:t xml:space="preserve"> means that the cell is barred for</w:t>
            </w:r>
            <w:r w:rsidRPr="002D3917">
              <w:rPr>
                <w:rFonts w:eastAsia="SimSun" w:cs="Arial"/>
                <w:szCs w:val="18"/>
                <w:lang w:eastAsia="sv-SE"/>
              </w:rPr>
              <w:t xml:space="preserve"> mobile</w:t>
            </w:r>
            <w:r w:rsidRPr="002D3917">
              <w:rPr>
                <w:szCs w:val="22"/>
                <w:lang w:eastAsia="en-GB"/>
              </w:rPr>
              <w:t xml:space="preserve"> VSAT UEs, as defined in TS 38.304 [20]. If not present, the cell is not allowed for </w:t>
            </w:r>
            <w:r w:rsidRPr="002D3917">
              <w:rPr>
                <w:rFonts w:eastAsia="SimSun" w:cs="Arial"/>
                <w:szCs w:val="18"/>
                <w:lang w:eastAsia="sv-SE"/>
              </w:rPr>
              <w:t>mobile</w:t>
            </w:r>
            <w:r w:rsidRPr="002D3917">
              <w:rPr>
                <w:szCs w:val="22"/>
                <w:lang w:eastAsia="en-GB"/>
              </w:rPr>
              <w:t xml:space="preserve"> VSAT UEs. This field is ignored by non-VSAT UEs.</w:t>
            </w:r>
          </w:p>
        </w:tc>
      </w:tr>
      <w:tr w:rsidR="0020348B" w:rsidRPr="002D3917" w14:paraId="235E4047"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FC484CA" w14:textId="77777777" w:rsidR="0020348B" w:rsidRPr="002D3917" w:rsidRDefault="0020348B" w:rsidP="00194DFC">
            <w:pPr>
              <w:pStyle w:val="TAL"/>
              <w:rPr>
                <w:b/>
                <w:bCs/>
                <w:i/>
                <w:szCs w:val="22"/>
                <w:lang w:eastAsia="en-GB"/>
              </w:rPr>
            </w:pPr>
            <w:proofErr w:type="spellStart"/>
            <w:r w:rsidRPr="002D3917">
              <w:rPr>
                <w:b/>
                <w:bCs/>
                <w:i/>
                <w:szCs w:val="22"/>
                <w:lang w:eastAsia="en-GB"/>
              </w:rPr>
              <w:t>cellBarredNES</w:t>
            </w:r>
            <w:proofErr w:type="spellEnd"/>
          </w:p>
          <w:p w14:paraId="11271506" w14:textId="77777777" w:rsidR="0020348B" w:rsidRPr="002D3917" w:rsidRDefault="0020348B" w:rsidP="00194DFC">
            <w:pPr>
              <w:pStyle w:val="TAL"/>
              <w:rPr>
                <w:b/>
                <w:bCs/>
                <w:i/>
                <w:iCs/>
                <w:lang w:eastAsia="sv-SE"/>
              </w:rPr>
            </w:pPr>
            <w:r w:rsidRPr="002D3917">
              <w:rPr>
                <w:lang w:eastAsia="sv-SE"/>
              </w:rPr>
              <w:t xml:space="preserve">This field indicates the cell barring status for UEs supporting </w:t>
            </w:r>
            <w:proofErr w:type="spellStart"/>
            <w:r w:rsidRPr="002D3917">
              <w:rPr>
                <w:i/>
                <w:lang w:eastAsia="sv-SE"/>
              </w:rPr>
              <w:t>nes</w:t>
            </w:r>
            <w:proofErr w:type="spellEnd"/>
            <w:r w:rsidRPr="002D3917">
              <w:rPr>
                <w:i/>
                <w:lang w:eastAsia="sv-SE"/>
              </w:rPr>
              <w:t>-</w:t>
            </w:r>
            <w:proofErr w:type="spellStart"/>
            <w:r w:rsidRPr="002D3917">
              <w:rPr>
                <w:i/>
                <w:lang w:eastAsia="sv-SE"/>
              </w:rPr>
              <w:t>CellDTX</w:t>
            </w:r>
            <w:proofErr w:type="spellEnd"/>
            <w:r w:rsidRPr="002D3917">
              <w:rPr>
                <w:i/>
                <w:lang w:eastAsia="sv-SE"/>
              </w:rPr>
              <w:t>-DRX</w:t>
            </w:r>
            <w:r w:rsidRPr="002D3917">
              <w:rPr>
                <w:lang w:eastAsia="sv-SE"/>
              </w:rPr>
              <w:t xml:space="preserve"> as described in 5.2.2.4.2.</w:t>
            </w:r>
          </w:p>
        </w:tc>
      </w:tr>
      <w:tr w:rsidR="0020348B" w:rsidRPr="002D3917" w14:paraId="54AB2017" w14:textId="77777777" w:rsidTr="00194DFC">
        <w:tc>
          <w:tcPr>
            <w:tcW w:w="14173" w:type="dxa"/>
            <w:tcBorders>
              <w:top w:val="single" w:sz="4" w:space="0" w:color="auto"/>
              <w:left w:val="single" w:sz="4" w:space="0" w:color="auto"/>
              <w:bottom w:val="single" w:sz="4" w:space="0" w:color="auto"/>
              <w:right w:val="single" w:sz="4" w:space="0" w:color="auto"/>
            </w:tcBorders>
          </w:tcPr>
          <w:p w14:paraId="71D4A700" w14:textId="77777777" w:rsidR="0020348B" w:rsidRPr="002D3917" w:rsidRDefault="0020348B" w:rsidP="00194DFC">
            <w:pPr>
              <w:pStyle w:val="TAL"/>
              <w:rPr>
                <w:b/>
                <w:bCs/>
                <w:i/>
                <w:iCs/>
                <w:lang w:eastAsia="sv-SE"/>
              </w:rPr>
            </w:pPr>
            <w:proofErr w:type="spellStart"/>
            <w:r w:rsidRPr="002D3917">
              <w:rPr>
                <w:b/>
                <w:bCs/>
                <w:i/>
                <w:iCs/>
                <w:lang w:eastAsia="sv-SE"/>
              </w:rPr>
              <w:t>cellBarredNTN</w:t>
            </w:r>
            <w:proofErr w:type="spellEnd"/>
          </w:p>
          <w:p w14:paraId="0617A895" w14:textId="77777777" w:rsidR="0020348B" w:rsidRPr="002D3917" w:rsidRDefault="0020348B" w:rsidP="00194DFC">
            <w:pPr>
              <w:pStyle w:val="TAL"/>
              <w:rPr>
                <w:lang w:eastAsia="sv-SE"/>
              </w:rPr>
            </w:pPr>
            <w:r w:rsidRPr="002D3917">
              <w:rPr>
                <w:lang w:eastAsia="sv-SE"/>
              </w:rPr>
              <w:t xml:space="preserve">Value </w:t>
            </w:r>
            <w:r w:rsidRPr="002D3917">
              <w:rPr>
                <w:i/>
                <w:iCs/>
                <w:lang w:eastAsia="sv-SE"/>
              </w:rPr>
              <w:t>barred</w:t>
            </w:r>
            <w:r w:rsidRPr="002D3917">
              <w:rPr>
                <w:lang w:eastAsia="sv-SE"/>
              </w:rPr>
              <w:t xml:space="preserve"> means that the cell is barred for connectivity to NTN, as defined in TS 38.304 [20]. Value </w:t>
            </w:r>
            <w:proofErr w:type="spellStart"/>
            <w:r w:rsidRPr="002D3917">
              <w:rPr>
                <w:i/>
                <w:iCs/>
                <w:lang w:eastAsia="sv-SE"/>
              </w:rPr>
              <w:t>notBarred</w:t>
            </w:r>
            <w:proofErr w:type="spellEnd"/>
            <w:r w:rsidRPr="002D391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0348B" w:rsidRPr="002D3917" w14:paraId="180B8E3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43FAE287" w14:textId="77777777" w:rsidR="0020348B" w:rsidRPr="002D3917" w:rsidRDefault="0020348B" w:rsidP="00194DFC">
            <w:pPr>
              <w:pStyle w:val="TAL"/>
              <w:rPr>
                <w:b/>
                <w:bCs/>
                <w:i/>
                <w:szCs w:val="22"/>
                <w:lang w:eastAsia="en-GB"/>
              </w:rPr>
            </w:pPr>
            <w:r w:rsidRPr="002D3917">
              <w:rPr>
                <w:b/>
                <w:bCs/>
                <w:i/>
                <w:szCs w:val="22"/>
                <w:lang w:eastAsia="en-GB"/>
              </w:rPr>
              <w:t>cellBarredRedCap1Rx</w:t>
            </w:r>
          </w:p>
          <w:p w14:paraId="0AD13C86" w14:textId="77777777" w:rsidR="0020348B" w:rsidRPr="002D3917" w:rsidRDefault="0020348B" w:rsidP="00194DFC">
            <w:pPr>
              <w:pStyle w:val="TAL"/>
              <w:rPr>
                <w:bCs/>
                <w:szCs w:val="22"/>
                <w:lang w:eastAsia="en-GB"/>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 </w:t>
            </w:r>
            <w:proofErr w:type="spellStart"/>
            <w:r w:rsidRPr="002D3917">
              <w:rPr>
                <w:iCs/>
                <w:szCs w:val="22"/>
                <w:lang w:eastAsia="en-GB"/>
              </w:rPr>
              <w:t>RedCap</w:t>
            </w:r>
            <w:proofErr w:type="spellEnd"/>
            <w:r w:rsidRPr="002D3917">
              <w:rPr>
                <w:iCs/>
                <w:szCs w:val="22"/>
                <w:lang w:eastAsia="en-GB"/>
              </w:rPr>
              <w:t xml:space="preserve"> UE supporting 1 Rx branch</w:t>
            </w:r>
            <w:r w:rsidRPr="002D3917">
              <w:t xml:space="preserve"> </w:t>
            </w:r>
            <w:r w:rsidRPr="002D3917">
              <w:rPr>
                <w:iCs/>
                <w:szCs w:val="22"/>
                <w:lang w:eastAsia="en-GB"/>
              </w:rPr>
              <w:t>on the selected frequency band</w:t>
            </w:r>
            <w:r w:rsidRPr="002D3917">
              <w:t xml:space="preserve"> </w:t>
            </w:r>
            <w:r w:rsidRPr="002D3917">
              <w:rPr>
                <w:iCs/>
                <w:szCs w:val="22"/>
                <w:lang w:eastAsia="en-GB"/>
              </w:rPr>
              <w:t xml:space="preserve">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RedCap</w:t>
            </w:r>
            <w:proofErr w:type="spellEnd"/>
            <w:r w:rsidRPr="002D3917">
              <w:rPr>
                <w:szCs w:val="22"/>
                <w:lang w:eastAsia="en-GB"/>
              </w:rPr>
              <w:t xml:space="preserve"> UEs. A </w:t>
            </w:r>
            <w:proofErr w:type="spellStart"/>
            <w:r w:rsidRPr="002D3917">
              <w:rPr>
                <w:szCs w:val="22"/>
                <w:lang w:eastAsia="en-GB"/>
              </w:rPr>
              <w:t>RedCap</w:t>
            </w:r>
            <w:proofErr w:type="spellEnd"/>
            <w:r w:rsidRPr="002D3917">
              <w:rPr>
                <w:szCs w:val="22"/>
                <w:lang w:eastAsia="en-GB"/>
              </w:rPr>
              <w:t xml:space="preserve"> UE supporting 2 Rx </w:t>
            </w:r>
            <w:r w:rsidRPr="002D3917">
              <w:t xml:space="preserve">on the selected frequency band as specified in clause 5.2.2.4.2 </w:t>
            </w:r>
            <w:r w:rsidRPr="002D3917">
              <w:rPr>
                <w:szCs w:val="22"/>
                <w:lang w:eastAsia="en-GB"/>
              </w:rPr>
              <w:t xml:space="preserve">shall ignore this field when </w:t>
            </w:r>
            <w:r w:rsidRPr="002D3917">
              <w:rPr>
                <w:i/>
                <w:iCs/>
                <w:szCs w:val="22"/>
                <w:lang w:eastAsia="en-GB"/>
              </w:rPr>
              <w:t>cellBarredRedCap2Rx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5291A05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E5C7E6C" w14:textId="77777777" w:rsidR="0020348B" w:rsidRPr="002D3917" w:rsidRDefault="0020348B" w:rsidP="00194DFC">
            <w:pPr>
              <w:pStyle w:val="TAL"/>
              <w:rPr>
                <w:b/>
                <w:bCs/>
                <w:i/>
                <w:szCs w:val="22"/>
                <w:lang w:eastAsia="en-GB"/>
              </w:rPr>
            </w:pPr>
            <w:r w:rsidRPr="002D3917">
              <w:rPr>
                <w:b/>
                <w:bCs/>
                <w:i/>
                <w:szCs w:val="22"/>
                <w:lang w:eastAsia="en-GB"/>
              </w:rPr>
              <w:t>cellBarredRedCap2Rx</w:t>
            </w:r>
          </w:p>
          <w:p w14:paraId="0D6ABAEC" w14:textId="77777777" w:rsidR="0020348B" w:rsidRPr="002D3917" w:rsidRDefault="0020348B" w:rsidP="00194DFC">
            <w:pPr>
              <w:pStyle w:val="TAL"/>
              <w:rPr>
                <w:bCs/>
                <w:szCs w:val="22"/>
                <w:lang w:eastAsia="en-GB"/>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 </w:t>
            </w:r>
            <w:proofErr w:type="spellStart"/>
            <w:r w:rsidRPr="002D3917">
              <w:rPr>
                <w:iCs/>
                <w:szCs w:val="22"/>
                <w:lang w:eastAsia="en-GB"/>
              </w:rPr>
              <w:t>RedCap</w:t>
            </w:r>
            <w:proofErr w:type="spellEnd"/>
            <w:r w:rsidRPr="002D3917">
              <w:rPr>
                <w:iCs/>
                <w:szCs w:val="22"/>
                <w:lang w:eastAsia="en-GB"/>
              </w:rPr>
              <w:t xml:space="preserve"> UE supporting 2 Rx branches</w:t>
            </w:r>
            <w:r w:rsidRPr="002D3917">
              <w:t xml:space="preserve"> </w:t>
            </w:r>
            <w:r w:rsidRPr="002D3917">
              <w:rPr>
                <w:iCs/>
                <w:szCs w:val="22"/>
                <w:lang w:eastAsia="en-GB"/>
              </w:rPr>
              <w:t>on the selected frequency band</w:t>
            </w:r>
            <w:r w:rsidRPr="002D3917">
              <w:t xml:space="preserve"> </w:t>
            </w:r>
            <w:r w:rsidRPr="002D3917">
              <w:rPr>
                <w:iCs/>
                <w:szCs w:val="22"/>
                <w:lang w:eastAsia="en-GB"/>
              </w:rPr>
              <w:t xml:space="preserve">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RedCap</w:t>
            </w:r>
            <w:proofErr w:type="spellEnd"/>
            <w:r w:rsidRPr="002D3917">
              <w:rPr>
                <w:szCs w:val="22"/>
                <w:lang w:eastAsia="en-GB"/>
              </w:rPr>
              <w:t xml:space="preserve"> UEs. A </w:t>
            </w:r>
            <w:proofErr w:type="spellStart"/>
            <w:r w:rsidRPr="002D3917">
              <w:rPr>
                <w:szCs w:val="22"/>
                <w:lang w:eastAsia="en-GB"/>
              </w:rPr>
              <w:t>RedCap</w:t>
            </w:r>
            <w:proofErr w:type="spellEnd"/>
            <w:r w:rsidRPr="002D3917">
              <w:rPr>
                <w:szCs w:val="22"/>
                <w:lang w:eastAsia="en-GB"/>
              </w:rPr>
              <w:t xml:space="preserve"> UE supporting 1 Rx </w:t>
            </w:r>
            <w:r w:rsidRPr="002D3917">
              <w:t xml:space="preserve">on the selected frequency band as specified in clause 5.2.2.4.2 </w:t>
            </w:r>
            <w:r w:rsidRPr="002D3917">
              <w:rPr>
                <w:szCs w:val="22"/>
                <w:lang w:eastAsia="en-GB"/>
              </w:rPr>
              <w:t xml:space="preserve">shall ignore this field when </w:t>
            </w:r>
            <w:r w:rsidRPr="002D3917">
              <w:rPr>
                <w:i/>
                <w:iCs/>
                <w:szCs w:val="22"/>
                <w:lang w:eastAsia="en-GB"/>
              </w:rPr>
              <w:t>cellBarredRedCap1Rx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4AB5B3F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7C1E534" w14:textId="77777777" w:rsidR="0020348B" w:rsidRPr="002D3917" w:rsidRDefault="0020348B" w:rsidP="00194DFC">
            <w:pPr>
              <w:pStyle w:val="TAL"/>
              <w:rPr>
                <w:b/>
                <w:bCs/>
                <w:i/>
                <w:szCs w:val="22"/>
                <w:lang w:eastAsia="en-GB"/>
              </w:rPr>
            </w:pPr>
            <w:proofErr w:type="spellStart"/>
            <w:r w:rsidRPr="002D3917">
              <w:rPr>
                <w:b/>
                <w:bCs/>
                <w:i/>
                <w:szCs w:val="22"/>
                <w:lang w:eastAsia="en-GB"/>
              </w:rPr>
              <w:t>cellSelectionInfo</w:t>
            </w:r>
            <w:proofErr w:type="spellEnd"/>
          </w:p>
          <w:p w14:paraId="2482D86E" w14:textId="77777777" w:rsidR="0020348B" w:rsidRPr="002D3917" w:rsidRDefault="0020348B" w:rsidP="00194DFC">
            <w:pPr>
              <w:pStyle w:val="TAL"/>
              <w:rPr>
                <w:bCs/>
                <w:szCs w:val="22"/>
                <w:lang w:eastAsia="en-GB"/>
              </w:rPr>
            </w:pPr>
            <w:r w:rsidRPr="002D3917">
              <w:rPr>
                <w:bCs/>
                <w:szCs w:val="22"/>
                <w:lang w:eastAsia="en-GB"/>
              </w:rPr>
              <w:t>Parameters for cell selection related to the serving cell.</w:t>
            </w:r>
          </w:p>
        </w:tc>
      </w:tr>
      <w:tr w:rsidR="0020348B" w:rsidRPr="002D3917" w14:paraId="1EA152A7" w14:textId="77777777" w:rsidTr="00194DFC">
        <w:tc>
          <w:tcPr>
            <w:tcW w:w="14173" w:type="dxa"/>
            <w:tcBorders>
              <w:top w:val="single" w:sz="4" w:space="0" w:color="auto"/>
              <w:left w:val="single" w:sz="4" w:space="0" w:color="auto"/>
              <w:bottom w:val="single" w:sz="4" w:space="0" w:color="auto"/>
              <w:right w:val="single" w:sz="4" w:space="0" w:color="auto"/>
            </w:tcBorders>
          </w:tcPr>
          <w:p w14:paraId="37C54FC3" w14:textId="77777777" w:rsidR="0020348B" w:rsidRPr="002D3917" w:rsidRDefault="0020348B" w:rsidP="00194DFC">
            <w:pPr>
              <w:pStyle w:val="TAL"/>
              <w:rPr>
                <w:b/>
                <w:bCs/>
                <w:i/>
                <w:szCs w:val="22"/>
                <w:lang w:eastAsia="en-GB"/>
              </w:rPr>
            </w:pPr>
            <w:proofErr w:type="spellStart"/>
            <w:r w:rsidRPr="002D3917">
              <w:rPr>
                <w:b/>
                <w:bCs/>
                <w:i/>
                <w:szCs w:val="22"/>
                <w:lang w:eastAsia="en-GB"/>
              </w:rPr>
              <w:t>eCallOverIMS</w:t>
            </w:r>
            <w:proofErr w:type="spellEnd"/>
            <w:r w:rsidRPr="002D3917">
              <w:rPr>
                <w:b/>
                <w:bCs/>
                <w:i/>
                <w:szCs w:val="22"/>
                <w:lang w:eastAsia="en-GB"/>
              </w:rPr>
              <w:t>-Support</w:t>
            </w:r>
          </w:p>
          <w:p w14:paraId="2791C78E" w14:textId="77777777" w:rsidR="0020348B" w:rsidRPr="002D3917" w:rsidRDefault="0020348B" w:rsidP="00194DFC">
            <w:pPr>
              <w:pStyle w:val="TAL"/>
              <w:rPr>
                <w:b/>
                <w:bCs/>
                <w:i/>
                <w:szCs w:val="22"/>
                <w:lang w:eastAsia="en-GB"/>
              </w:rPr>
            </w:pPr>
            <w:r w:rsidRPr="002D3917">
              <w:rPr>
                <w:szCs w:val="22"/>
                <w:lang w:eastAsia="en-GB"/>
              </w:rPr>
              <w:t xml:space="preserve">Indicates whether the cell supports </w:t>
            </w:r>
            <w:proofErr w:type="spellStart"/>
            <w:r w:rsidRPr="002D3917">
              <w:rPr>
                <w:szCs w:val="22"/>
                <w:lang w:eastAsia="en-GB"/>
              </w:rPr>
              <w:t>eCall</w:t>
            </w:r>
            <w:proofErr w:type="spellEnd"/>
            <w:r w:rsidRPr="002D3917">
              <w:rPr>
                <w:szCs w:val="22"/>
                <w:lang w:eastAsia="en-GB"/>
              </w:rPr>
              <w:t xml:space="preserve"> over IMS services as defined in TS 23.501 [32]. If absent, </w:t>
            </w:r>
            <w:proofErr w:type="spellStart"/>
            <w:r w:rsidRPr="002D3917">
              <w:rPr>
                <w:szCs w:val="22"/>
                <w:lang w:eastAsia="en-GB"/>
              </w:rPr>
              <w:t>eCall</w:t>
            </w:r>
            <w:proofErr w:type="spellEnd"/>
            <w:r w:rsidRPr="002D3917">
              <w:rPr>
                <w:szCs w:val="22"/>
                <w:lang w:eastAsia="en-GB"/>
              </w:rPr>
              <w:t xml:space="preserve"> over IMS is not supported by the network in the cell.</w:t>
            </w:r>
          </w:p>
        </w:tc>
      </w:tr>
      <w:tr w:rsidR="0020348B" w:rsidRPr="002D3917" w14:paraId="1754BBFB" w14:textId="77777777" w:rsidTr="00194DFC">
        <w:tc>
          <w:tcPr>
            <w:tcW w:w="14173" w:type="dxa"/>
            <w:tcBorders>
              <w:top w:val="single" w:sz="4" w:space="0" w:color="auto"/>
              <w:left w:val="single" w:sz="4" w:space="0" w:color="auto"/>
              <w:bottom w:val="single" w:sz="4" w:space="0" w:color="auto"/>
              <w:right w:val="single" w:sz="4" w:space="0" w:color="auto"/>
            </w:tcBorders>
          </w:tcPr>
          <w:p w14:paraId="2DEC8FC2" w14:textId="77777777" w:rsidR="0020348B" w:rsidRPr="002D3917" w:rsidRDefault="0020348B" w:rsidP="00194DFC">
            <w:pPr>
              <w:pStyle w:val="TAL"/>
              <w:rPr>
                <w:b/>
                <w:bCs/>
                <w:i/>
                <w:szCs w:val="22"/>
                <w:lang w:eastAsia="en-GB"/>
              </w:rPr>
            </w:pPr>
            <w:proofErr w:type="spellStart"/>
            <w:r w:rsidRPr="002D3917">
              <w:rPr>
                <w:b/>
                <w:bCs/>
                <w:i/>
                <w:szCs w:val="22"/>
                <w:lang w:eastAsia="en-GB"/>
              </w:rPr>
              <w:t>eDRX-AllowedIdle</w:t>
            </w:r>
            <w:proofErr w:type="spellEnd"/>
          </w:p>
          <w:p w14:paraId="6753DD11" w14:textId="77777777" w:rsidR="0020348B" w:rsidRPr="002D3917" w:rsidRDefault="0020348B" w:rsidP="00194DFC">
            <w:pPr>
              <w:pStyle w:val="TAL"/>
              <w:rPr>
                <w:b/>
                <w:bCs/>
                <w:i/>
                <w:szCs w:val="22"/>
                <w:lang w:eastAsia="en-GB"/>
              </w:rPr>
            </w:pPr>
            <w:r w:rsidRPr="002D3917">
              <w:rPr>
                <w:iCs/>
                <w:szCs w:val="22"/>
                <w:lang w:eastAsia="en-GB"/>
              </w:rPr>
              <w:t xml:space="preserve">The presence of this field indicates that extended DRX for CN paging is allowed in the cell for UEs in RRC_IDLE or RRC_INACTIVE. </w:t>
            </w:r>
            <w:r w:rsidRPr="002D3917">
              <w:rPr>
                <w:lang w:eastAsia="en-GB"/>
              </w:rPr>
              <w:t xml:space="preserve">The UE shall stop using extended DRX for CN paging in RRC_IDLE or RRC_INACTIVE if </w:t>
            </w:r>
            <w:proofErr w:type="spellStart"/>
            <w:r w:rsidRPr="002D3917">
              <w:rPr>
                <w:i/>
                <w:lang w:eastAsia="en-GB"/>
              </w:rPr>
              <w:t>eDRX-AllowedIdle</w:t>
            </w:r>
            <w:proofErr w:type="spellEnd"/>
            <w:r w:rsidRPr="002D3917">
              <w:rPr>
                <w:lang w:eastAsia="en-GB"/>
              </w:rPr>
              <w:t xml:space="preserve"> is not present.</w:t>
            </w:r>
          </w:p>
        </w:tc>
      </w:tr>
      <w:tr w:rsidR="0020348B" w:rsidRPr="002D3917" w14:paraId="1E6DF9C2" w14:textId="77777777" w:rsidTr="00194DFC">
        <w:tc>
          <w:tcPr>
            <w:tcW w:w="14173" w:type="dxa"/>
            <w:tcBorders>
              <w:top w:val="single" w:sz="4" w:space="0" w:color="auto"/>
              <w:left w:val="single" w:sz="4" w:space="0" w:color="auto"/>
              <w:bottom w:val="single" w:sz="4" w:space="0" w:color="auto"/>
              <w:right w:val="single" w:sz="4" w:space="0" w:color="auto"/>
            </w:tcBorders>
          </w:tcPr>
          <w:p w14:paraId="28BC47C1" w14:textId="77777777" w:rsidR="0020348B" w:rsidRPr="002D3917" w:rsidRDefault="0020348B" w:rsidP="00194DFC">
            <w:pPr>
              <w:pStyle w:val="TAL"/>
              <w:rPr>
                <w:b/>
                <w:bCs/>
                <w:i/>
                <w:szCs w:val="22"/>
                <w:lang w:eastAsia="en-GB"/>
              </w:rPr>
            </w:pPr>
            <w:proofErr w:type="spellStart"/>
            <w:r w:rsidRPr="002D3917">
              <w:rPr>
                <w:b/>
                <w:bCs/>
                <w:i/>
                <w:szCs w:val="22"/>
                <w:lang w:eastAsia="en-GB"/>
              </w:rPr>
              <w:lastRenderedPageBreak/>
              <w:t>eDRX-AllowedInactive</w:t>
            </w:r>
            <w:proofErr w:type="spellEnd"/>
          </w:p>
          <w:p w14:paraId="5A197A19" w14:textId="77777777" w:rsidR="0020348B" w:rsidRPr="002D3917" w:rsidRDefault="0020348B" w:rsidP="00194DFC">
            <w:pPr>
              <w:pStyle w:val="TAL"/>
              <w:rPr>
                <w:b/>
                <w:bCs/>
                <w:i/>
                <w:szCs w:val="22"/>
                <w:lang w:eastAsia="en-GB"/>
              </w:rPr>
            </w:pPr>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p>
        </w:tc>
      </w:tr>
      <w:tr w:rsidR="0020348B" w:rsidRPr="002D3917" w:rsidDel="00EA1F7F" w14:paraId="0B653A70" w14:textId="77777777" w:rsidTr="00194DFC">
        <w:tc>
          <w:tcPr>
            <w:tcW w:w="14173" w:type="dxa"/>
            <w:tcBorders>
              <w:top w:val="single" w:sz="4" w:space="0" w:color="auto"/>
              <w:left w:val="single" w:sz="4" w:space="0" w:color="auto"/>
              <w:bottom w:val="single" w:sz="4" w:space="0" w:color="auto"/>
              <w:right w:val="single" w:sz="4" w:space="0" w:color="auto"/>
            </w:tcBorders>
          </w:tcPr>
          <w:p w14:paraId="7C1357CC" w14:textId="77777777" w:rsidR="0020348B" w:rsidRPr="002D3917" w:rsidRDefault="0020348B" w:rsidP="00194DFC">
            <w:pPr>
              <w:pStyle w:val="TAL"/>
              <w:rPr>
                <w:szCs w:val="22"/>
              </w:rPr>
            </w:pPr>
            <w:proofErr w:type="spellStart"/>
            <w:r w:rsidRPr="002D3917">
              <w:rPr>
                <w:b/>
                <w:i/>
                <w:szCs w:val="22"/>
              </w:rPr>
              <w:t>featurePriorities</w:t>
            </w:r>
            <w:proofErr w:type="spellEnd"/>
          </w:p>
          <w:p w14:paraId="0D1C2287" w14:textId="77777777" w:rsidR="0020348B" w:rsidRPr="002D3917" w:rsidDel="00EA1F7F" w:rsidRDefault="0020348B" w:rsidP="00194DFC">
            <w:pPr>
              <w:pStyle w:val="TAL"/>
              <w:rPr>
                <w:b/>
                <w:i/>
                <w:szCs w:val="22"/>
                <w:lang w:eastAsia="sv-SE"/>
              </w:rPr>
            </w:pPr>
            <w:r w:rsidRPr="002D3917">
              <w:rPr>
                <w:szCs w:val="22"/>
              </w:rPr>
              <w:t>Indicates priorities for features, such as (e)</w:t>
            </w:r>
            <w:proofErr w:type="spellStart"/>
            <w:r w:rsidRPr="002D3917">
              <w:rPr>
                <w:szCs w:val="22"/>
              </w:rPr>
              <w:t>RedCap</w:t>
            </w:r>
            <w:proofErr w:type="spellEnd"/>
            <w:r w:rsidRPr="002D3917">
              <w:rPr>
                <w:szCs w:val="22"/>
              </w:rPr>
              <w:t xml:space="preserve">, Slicing, SDT, MSG1-Repetitions and MSG3-Repetitions for Coverage Enhancements. These priorities are used to determine which </w:t>
            </w:r>
            <w:proofErr w:type="spellStart"/>
            <w:r w:rsidRPr="002D3917">
              <w:rPr>
                <w:i/>
                <w:iCs/>
                <w:szCs w:val="22"/>
              </w:rPr>
              <w:t>FeatureCombinationPreambles</w:t>
            </w:r>
            <w:proofErr w:type="spellEnd"/>
            <w:r w:rsidRPr="002D3917">
              <w:rPr>
                <w:szCs w:val="22"/>
              </w:rPr>
              <w:t xml:space="preserve"> the UE shall use when a feature maps to more than one </w:t>
            </w:r>
            <w:proofErr w:type="spellStart"/>
            <w:r w:rsidRPr="002D3917">
              <w:rPr>
                <w:i/>
                <w:iCs/>
                <w:szCs w:val="22"/>
              </w:rPr>
              <w:t>FeatureCombinationPreambles</w:t>
            </w:r>
            <w:proofErr w:type="spellEnd"/>
            <w:r w:rsidRPr="002D391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2D3917">
              <w:rPr>
                <w:i/>
                <w:iCs/>
                <w:szCs w:val="22"/>
              </w:rPr>
              <w:t>FeatureCombinationPreambles</w:t>
            </w:r>
            <w:proofErr w:type="spellEnd"/>
            <w:r w:rsidRPr="002D3917">
              <w:rPr>
                <w:szCs w:val="22"/>
              </w:rPr>
              <w:t>.</w:t>
            </w:r>
          </w:p>
        </w:tc>
      </w:tr>
      <w:tr w:rsidR="0020348B" w:rsidRPr="002D3917" w14:paraId="4563A814" w14:textId="77777777" w:rsidTr="00194DFC">
        <w:tc>
          <w:tcPr>
            <w:tcW w:w="14173" w:type="dxa"/>
            <w:tcBorders>
              <w:top w:val="single" w:sz="4" w:space="0" w:color="auto"/>
              <w:left w:val="single" w:sz="4" w:space="0" w:color="auto"/>
              <w:bottom w:val="single" w:sz="4" w:space="0" w:color="auto"/>
              <w:right w:val="single" w:sz="4" w:space="0" w:color="auto"/>
            </w:tcBorders>
          </w:tcPr>
          <w:p w14:paraId="457F804D" w14:textId="77777777" w:rsidR="0020348B" w:rsidRPr="002D3917" w:rsidRDefault="0020348B" w:rsidP="00194DFC">
            <w:pPr>
              <w:pStyle w:val="TAL"/>
              <w:rPr>
                <w:b/>
                <w:bCs/>
                <w:i/>
                <w:szCs w:val="22"/>
                <w:lang w:eastAsia="en-GB"/>
              </w:rPr>
            </w:pPr>
            <w:proofErr w:type="spellStart"/>
            <w:r w:rsidRPr="002D3917">
              <w:rPr>
                <w:b/>
                <w:bCs/>
                <w:i/>
                <w:szCs w:val="22"/>
                <w:lang w:eastAsia="en-GB"/>
              </w:rPr>
              <w:t>halfDuplexRedCap</w:t>
            </w:r>
            <w:proofErr w:type="spellEnd"/>
            <w:r w:rsidRPr="002D3917">
              <w:rPr>
                <w:b/>
                <w:bCs/>
                <w:i/>
                <w:szCs w:val="22"/>
                <w:lang w:eastAsia="en-GB"/>
              </w:rPr>
              <w:t>-Allowed</w:t>
            </w:r>
          </w:p>
          <w:p w14:paraId="4769EADB" w14:textId="77777777" w:rsidR="0020348B" w:rsidRPr="002D3917" w:rsidRDefault="0020348B" w:rsidP="00194DFC">
            <w:pPr>
              <w:pStyle w:val="TAL"/>
              <w:rPr>
                <w:iCs/>
                <w:szCs w:val="22"/>
                <w:lang w:eastAsia="en-GB"/>
              </w:rPr>
            </w:pPr>
            <w:r w:rsidRPr="002D3917">
              <w:rPr>
                <w:iCs/>
                <w:szCs w:val="22"/>
                <w:lang w:eastAsia="en-GB"/>
              </w:rPr>
              <w:t xml:space="preserve">The presence of this field indicates that the cell supports half-duplex FDD </w:t>
            </w:r>
            <w:r w:rsidRPr="002D3917">
              <w:rPr>
                <w:szCs w:val="22"/>
              </w:rPr>
              <w:t>(e)</w:t>
            </w:r>
            <w:proofErr w:type="spellStart"/>
            <w:r w:rsidRPr="002D3917">
              <w:rPr>
                <w:iCs/>
                <w:szCs w:val="22"/>
                <w:lang w:eastAsia="en-GB"/>
              </w:rPr>
              <w:t>RedCap</w:t>
            </w:r>
            <w:proofErr w:type="spellEnd"/>
            <w:r w:rsidRPr="002D3917">
              <w:rPr>
                <w:iCs/>
                <w:szCs w:val="22"/>
                <w:lang w:eastAsia="en-GB"/>
              </w:rPr>
              <w:t xml:space="preserve"> UEs.</w:t>
            </w:r>
          </w:p>
        </w:tc>
      </w:tr>
      <w:tr w:rsidR="0020348B" w:rsidRPr="002D3917" w14:paraId="597F1032" w14:textId="77777777" w:rsidTr="00194DFC">
        <w:tc>
          <w:tcPr>
            <w:tcW w:w="14173" w:type="dxa"/>
            <w:tcBorders>
              <w:top w:val="single" w:sz="4" w:space="0" w:color="auto"/>
              <w:left w:val="single" w:sz="4" w:space="0" w:color="auto"/>
              <w:bottom w:val="single" w:sz="4" w:space="0" w:color="auto"/>
              <w:right w:val="single" w:sz="4" w:space="0" w:color="auto"/>
            </w:tcBorders>
          </w:tcPr>
          <w:p w14:paraId="1B33DCE9" w14:textId="77777777" w:rsidR="0020348B" w:rsidRPr="002D3917" w:rsidRDefault="0020348B" w:rsidP="00194DFC">
            <w:pPr>
              <w:pStyle w:val="TAL"/>
              <w:rPr>
                <w:b/>
                <w:i/>
                <w:lang w:eastAsia="en-GB"/>
              </w:rPr>
            </w:pPr>
            <w:proofErr w:type="spellStart"/>
            <w:r w:rsidRPr="002D3917">
              <w:rPr>
                <w:b/>
                <w:i/>
              </w:rPr>
              <w:t>hsdn</w:t>
            </w:r>
            <w:proofErr w:type="spellEnd"/>
            <w:r w:rsidRPr="002D3917">
              <w:rPr>
                <w:b/>
                <w:i/>
              </w:rPr>
              <w:t>-</w:t>
            </w:r>
            <w:r w:rsidRPr="002D3917">
              <w:rPr>
                <w:b/>
                <w:i/>
                <w:lang w:eastAsia="en-GB"/>
              </w:rPr>
              <w:t>Cell</w:t>
            </w:r>
          </w:p>
          <w:p w14:paraId="2FAEA1B9" w14:textId="77777777" w:rsidR="0020348B" w:rsidRPr="002D3917" w:rsidRDefault="0020348B" w:rsidP="00194DFC">
            <w:pPr>
              <w:pStyle w:val="TAL"/>
              <w:rPr>
                <w:b/>
                <w:bCs/>
                <w:i/>
                <w:szCs w:val="22"/>
                <w:lang w:eastAsia="en-GB"/>
              </w:rPr>
            </w:pPr>
            <w:r w:rsidRPr="002D3917">
              <w:t>This field indicates this is a HSDN cell as specified in TS 38.304 [20].</w:t>
            </w:r>
          </w:p>
        </w:tc>
      </w:tr>
      <w:tr w:rsidR="0020348B" w:rsidRPr="002D3917" w14:paraId="2AAE8C51" w14:textId="77777777" w:rsidTr="00194DFC">
        <w:tc>
          <w:tcPr>
            <w:tcW w:w="14173" w:type="dxa"/>
            <w:tcBorders>
              <w:top w:val="single" w:sz="4" w:space="0" w:color="auto"/>
              <w:left w:val="single" w:sz="4" w:space="0" w:color="auto"/>
              <w:bottom w:val="single" w:sz="4" w:space="0" w:color="auto"/>
              <w:right w:val="single" w:sz="4" w:space="0" w:color="auto"/>
            </w:tcBorders>
          </w:tcPr>
          <w:p w14:paraId="7A9D2DC5" w14:textId="77777777" w:rsidR="0020348B" w:rsidRPr="002D3917" w:rsidRDefault="0020348B" w:rsidP="00194DFC">
            <w:pPr>
              <w:pStyle w:val="TAL"/>
              <w:rPr>
                <w:b/>
                <w:bCs/>
                <w:i/>
                <w:szCs w:val="22"/>
                <w:lang w:eastAsia="en-GB"/>
              </w:rPr>
            </w:pPr>
            <w:proofErr w:type="spellStart"/>
            <w:r w:rsidRPr="002D3917">
              <w:rPr>
                <w:b/>
                <w:bCs/>
                <w:i/>
                <w:szCs w:val="22"/>
                <w:lang w:eastAsia="en-GB"/>
              </w:rPr>
              <w:t>hyperSFN</w:t>
            </w:r>
            <w:proofErr w:type="spellEnd"/>
          </w:p>
          <w:p w14:paraId="7AF1D613" w14:textId="77777777" w:rsidR="0020348B" w:rsidRPr="002D3917" w:rsidRDefault="0020348B" w:rsidP="00194DFC">
            <w:pPr>
              <w:pStyle w:val="TAL"/>
              <w:rPr>
                <w:b/>
                <w:bCs/>
                <w:i/>
                <w:szCs w:val="22"/>
                <w:lang w:eastAsia="en-GB"/>
              </w:rPr>
            </w:pPr>
            <w:r w:rsidRPr="002D391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20348B" w:rsidRPr="002D3917" w14:paraId="743D93D1"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549CB2F" w14:textId="77777777" w:rsidR="0020348B" w:rsidRPr="002D3917" w:rsidRDefault="0020348B" w:rsidP="00194DFC">
            <w:pPr>
              <w:pStyle w:val="TAL"/>
              <w:rPr>
                <w:lang w:eastAsia="en-GB"/>
              </w:rPr>
            </w:pPr>
            <w:proofErr w:type="spellStart"/>
            <w:r w:rsidRPr="002D3917">
              <w:rPr>
                <w:b/>
                <w:i/>
                <w:lang w:eastAsia="sv-SE"/>
              </w:rPr>
              <w:t>idleModeMeasurements</w:t>
            </w:r>
            <w:r w:rsidRPr="002D3917">
              <w:rPr>
                <w:b/>
                <w:i/>
              </w:rPr>
              <w:t>EUTRA</w:t>
            </w:r>
            <w:proofErr w:type="spellEnd"/>
          </w:p>
          <w:p w14:paraId="7B046FAF" w14:textId="77777777" w:rsidR="0020348B" w:rsidRPr="002D3917" w:rsidRDefault="0020348B" w:rsidP="00194DFC">
            <w:pPr>
              <w:pStyle w:val="TAL"/>
              <w:rPr>
                <w:b/>
                <w:bCs/>
                <w:i/>
                <w:szCs w:val="22"/>
                <w:lang w:eastAsia="en-GB"/>
              </w:rPr>
            </w:pPr>
            <w:r w:rsidRPr="002D391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0348B" w:rsidRPr="002D3917" w14:paraId="31B03062" w14:textId="77777777" w:rsidTr="00194DFC">
        <w:tc>
          <w:tcPr>
            <w:tcW w:w="14173" w:type="dxa"/>
            <w:tcBorders>
              <w:top w:val="single" w:sz="4" w:space="0" w:color="auto"/>
              <w:left w:val="single" w:sz="4" w:space="0" w:color="auto"/>
              <w:bottom w:val="single" w:sz="4" w:space="0" w:color="auto"/>
              <w:right w:val="single" w:sz="4" w:space="0" w:color="auto"/>
            </w:tcBorders>
          </w:tcPr>
          <w:p w14:paraId="795CB3E1" w14:textId="77777777" w:rsidR="0020348B" w:rsidRPr="002D3917" w:rsidRDefault="0020348B" w:rsidP="00194DFC">
            <w:pPr>
              <w:pStyle w:val="TAL"/>
              <w:rPr>
                <w:lang w:eastAsia="en-GB"/>
              </w:rPr>
            </w:pPr>
            <w:proofErr w:type="spellStart"/>
            <w:r w:rsidRPr="002D3917">
              <w:rPr>
                <w:b/>
                <w:i/>
              </w:rPr>
              <w:t>idleModeMeasurementsNR</w:t>
            </w:r>
            <w:proofErr w:type="spellEnd"/>
          </w:p>
          <w:p w14:paraId="746DC1C9" w14:textId="77777777" w:rsidR="0020348B" w:rsidRPr="002D3917" w:rsidRDefault="0020348B" w:rsidP="00194DFC">
            <w:pPr>
              <w:pStyle w:val="TAL"/>
              <w:rPr>
                <w:b/>
                <w:i/>
                <w:lang w:eastAsia="sv-SE"/>
              </w:rPr>
            </w:pPr>
            <w:r w:rsidRPr="002D391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0348B" w:rsidRPr="002D3917" w14:paraId="31D2DA91"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4F3CFCE3" w14:textId="77777777" w:rsidR="0020348B" w:rsidRPr="002D3917" w:rsidRDefault="0020348B" w:rsidP="00194DFC">
            <w:pPr>
              <w:pStyle w:val="TAL"/>
              <w:rPr>
                <w:b/>
                <w:bCs/>
                <w:i/>
                <w:szCs w:val="22"/>
                <w:lang w:eastAsia="en-GB"/>
              </w:rPr>
            </w:pPr>
            <w:proofErr w:type="spellStart"/>
            <w:r w:rsidRPr="002D3917">
              <w:rPr>
                <w:b/>
                <w:bCs/>
                <w:i/>
                <w:szCs w:val="22"/>
                <w:lang w:eastAsia="en-GB"/>
              </w:rPr>
              <w:t>ims-EmergencySupport</w:t>
            </w:r>
            <w:proofErr w:type="spellEnd"/>
          </w:p>
          <w:p w14:paraId="71BE6FC5" w14:textId="77777777" w:rsidR="0020348B" w:rsidRPr="002D3917" w:rsidRDefault="0020348B" w:rsidP="00194DFC">
            <w:pPr>
              <w:pStyle w:val="TAL"/>
              <w:rPr>
                <w:b/>
                <w:bCs/>
                <w:i/>
                <w:szCs w:val="22"/>
                <w:lang w:eastAsia="en-GB"/>
              </w:rPr>
            </w:pPr>
            <w:r w:rsidRPr="002D3917">
              <w:rPr>
                <w:szCs w:val="22"/>
                <w:lang w:eastAsia="en-GB"/>
              </w:rPr>
              <w:t>Indicates whether the cell supports IMS emergency bearer services for UEs in limited service mode. If absent, IMS emergency call is not supported by the network in the cell for UEs in limited service mode.</w:t>
            </w:r>
          </w:p>
        </w:tc>
      </w:tr>
      <w:tr w:rsidR="0020348B" w:rsidRPr="002D3917" w14:paraId="2C724E35" w14:textId="77777777" w:rsidTr="00194DFC">
        <w:tc>
          <w:tcPr>
            <w:tcW w:w="14173" w:type="dxa"/>
            <w:tcBorders>
              <w:top w:val="single" w:sz="4" w:space="0" w:color="auto"/>
              <w:left w:val="single" w:sz="4" w:space="0" w:color="auto"/>
              <w:bottom w:val="single" w:sz="4" w:space="0" w:color="auto"/>
              <w:right w:val="single" w:sz="4" w:space="0" w:color="auto"/>
            </w:tcBorders>
          </w:tcPr>
          <w:p w14:paraId="0117CC37" w14:textId="77777777" w:rsidR="0020348B" w:rsidRPr="002D3917" w:rsidRDefault="0020348B" w:rsidP="00194DFC">
            <w:pPr>
              <w:pStyle w:val="TAL"/>
              <w:rPr>
                <w:b/>
                <w:bCs/>
                <w:i/>
                <w:iCs/>
              </w:rPr>
            </w:pPr>
            <w:r w:rsidRPr="002D3917">
              <w:rPr>
                <w:b/>
                <w:bCs/>
                <w:i/>
                <w:iCs/>
              </w:rPr>
              <w:t>intraFreqReselection2RxXR</w:t>
            </w:r>
          </w:p>
          <w:p w14:paraId="0901FDCD" w14:textId="77777777" w:rsidR="0020348B" w:rsidRPr="002D3917" w:rsidRDefault="0020348B" w:rsidP="00194DFC">
            <w:pPr>
              <w:pStyle w:val="TAL"/>
              <w:rPr>
                <w:b/>
                <w:bCs/>
                <w:i/>
                <w:szCs w:val="22"/>
                <w:lang w:eastAsia="en-GB"/>
              </w:rPr>
            </w:pPr>
            <w:r w:rsidRPr="002D391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20348B" w:rsidRPr="002D3917" w14:paraId="65740859" w14:textId="77777777" w:rsidTr="00194DFC">
        <w:tc>
          <w:tcPr>
            <w:tcW w:w="14173" w:type="dxa"/>
            <w:tcBorders>
              <w:top w:val="single" w:sz="4" w:space="0" w:color="auto"/>
              <w:left w:val="single" w:sz="4" w:space="0" w:color="auto"/>
              <w:bottom w:val="single" w:sz="4" w:space="0" w:color="auto"/>
              <w:right w:val="single" w:sz="4" w:space="0" w:color="auto"/>
            </w:tcBorders>
          </w:tcPr>
          <w:p w14:paraId="382F1717" w14:textId="77777777" w:rsidR="0020348B" w:rsidRPr="002D3917" w:rsidRDefault="0020348B" w:rsidP="00194DFC">
            <w:pPr>
              <w:pStyle w:val="TAL"/>
              <w:rPr>
                <w:b/>
                <w:bCs/>
                <w:i/>
                <w:iCs/>
              </w:rPr>
            </w:pPr>
            <w:proofErr w:type="spellStart"/>
            <w:r w:rsidRPr="002D3917">
              <w:rPr>
                <w:b/>
                <w:bCs/>
                <w:i/>
                <w:iCs/>
              </w:rPr>
              <w:t>intraFreqReselection-eRedCap</w:t>
            </w:r>
            <w:proofErr w:type="spellEnd"/>
          </w:p>
          <w:p w14:paraId="0195A8A9" w14:textId="77777777" w:rsidR="0020348B" w:rsidRPr="002D3917" w:rsidRDefault="0020348B" w:rsidP="00194DFC">
            <w:pPr>
              <w:pStyle w:val="TAL"/>
              <w:rPr>
                <w:b/>
                <w:bCs/>
                <w:i/>
                <w:szCs w:val="22"/>
                <w:lang w:eastAsia="en-GB"/>
              </w:rPr>
            </w:pPr>
            <w:r w:rsidRPr="002D3917">
              <w:rPr>
                <w:szCs w:val="22"/>
                <w:lang w:eastAsia="sv-SE"/>
              </w:rPr>
              <w:t xml:space="preserve">Controls cell selection/reselection to intra-frequency cells for </w:t>
            </w:r>
            <w:proofErr w:type="spellStart"/>
            <w:r w:rsidRPr="002D3917">
              <w:rPr>
                <w:szCs w:val="22"/>
                <w:lang w:eastAsia="sv-SE"/>
              </w:rPr>
              <w:t>eRedCap</w:t>
            </w:r>
            <w:proofErr w:type="spellEnd"/>
            <w:r w:rsidRPr="002D3917">
              <w:rPr>
                <w:szCs w:val="22"/>
                <w:lang w:eastAsia="sv-SE"/>
              </w:rPr>
              <w:t xml:space="preserve"> UEs when this cell is barred, or treated as barred by the </w:t>
            </w:r>
            <w:proofErr w:type="spellStart"/>
            <w:r w:rsidRPr="002D3917">
              <w:rPr>
                <w:szCs w:val="22"/>
                <w:lang w:eastAsia="sv-SE"/>
              </w:rPr>
              <w:t>eRedCap</w:t>
            </w:r>
            <w:proofErr w:type="spellEnd"/>
            <w:r w:rsidRPr="002D3917">
              <w:rPr>
                <w:szCs w:val="22"/>
                <w:lang w:eastAsia="sv-SE"/>
              </w:rPr>
              <w:t xml:space="preserve"> UE, as specified in TS 38.304 [20]. If not present, an </w:t>
            </w:r>
            <w:proofErr w:type="spellStart"/>
            <w:r w:rsidRPr="002D3917">
              <w:rPr>
                <w:szCs w:val="22"/>
                <w:lang w:eastAsia="sv-SE"/>
              </w:rPr>
              <w:t>eRedCap</w:t>
            </w:r>
            <w:proofErr w:type="spellEnd"/>
            <w:r w:rsidRPr="002D3917">
              <w:rPr>
                <w:szCs w:val="22"/>
                <w:lang w:eastAsia="sv-SE"/>
              </w:rPr>
              <w:t xml:space="preserve"> UE treats the cell as barred, i.e., the UE considers that the cell does not support </w:t>
            </w:r>
            <w:proofErr w:type="spellStart"/>
            <w:r w:rsidRPr="002D3917">
              <w:rPr>
                <w:szCs w:val="22"/>
                <w:lang w:eastAsia="sv-SE"/>
              </w:rPr>
              <w:t>eRedCap</w:t>
            </w:r>
            <w:proofErr w:type="spellEnd"/>
            <w:r w:rsidRPr="002D3917">
              <w:rPr>
                <w:szCs w:val="22"/>
                <w:lang w:eastAsia="sv-SE"/>
              </w:rPr>
              <w:t>.</w:t>
            </w:r>
          </w:p>
        </w:tc>
      </w:tr>
      <w:tr w:rsidR="0020348B" w:rsidRPr="002D3917" w14:paraId="15A54888"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F713DF0" w14:textId="77777777" w:rsidR="0020348B" w:rsidRPr="002D3917" w:rsidRDefault="0020348B" w:rsidP="00194DFC">
            <w:pPr>
              <w:pStyle w:val="TAL"/>
              <w:rPr>
                <w:b/>
                <w:bCs/>
                <w:i/>
                <w:iCs/>
              </w:rPr>
            </w:pPr>
            <w:proofErr w:type="spellStart"/>
            <w:r w:rsidRPr="002D3917">
              <w:rPr>
                <w:b/>
                <w:bCs/>
                <w:i/>
                <w:iCs/>
              </w:rPr>
              <w:t>intraFreqReselectionRedCap</w:t>
            </w:r>
            <w:proofErr w:type="spellEnd"/>
          </w:p>
          <w:p w14:paraId="2661EBF1" w14:textId="77777777" w:rsidR="0020348B" w:rsidRPr="002D3917" w:rsidRDefault="0020348B" w:rsidP="00194DFC">
            <w:pPr>
              <w:pStyle w:val="TAL"/>
              <w:rPr>
                <w:b/>
                <w:bCs/>
                <w:i/>
                <w:szCs w:val="22"/>
                <w:lang w:eastAsia="en-GB"/>
              </w:rPr>
            </w:pPr>
            <w:r w:rsidRPr="002D3917">
              <w:rPr>
                <w:szCs w:val="22"/>
                <w:lang w:eastAsia="sv-SE"/>
              </w:rPr>
              <w:t xml:space="preserve">Controls cell selection/reselection to intra-frequency cells for </w:t>
            </w:r>
            <w:proofErr w:type="spellStart"/>
            <w:r w:rsidRPr="002D3917">
              <w:rPr>
                <w:szCs w:val="22"/>
                <w:lang w:eastAsia="sv-SE"/>
              </w:rPr>
              <w:t>RedCap</w:t>
            </w:r>
            <w:proofErr w:type="spellEnd"/>
            <w:r w:rsidRPr="002D3917">
              <w:rPr>
                <w:szCs w:val="22"/>
                <w:lang w:eastAsia="sv-SE"/>
              </w:rPr>
              <w:t xml:space="preserve"> UEs when this cell is barred, or treated as barred by the </w:t>
            </w:r>
            <w:proofErr w:type="spellStart"/>
            <w:r w:rsidRPr="002D3917">
              <w:rPr>
                <w:szCs w:val="22"/>
                <w:lang w:eastAsia="sv-SE"/>
              </w:rPr>
              <w:t>RedCap</w:t>
            </w:r>
            <w:proofErr w:type="spellEnd"/>
            <w:r w:rsidRPr="002D3917">
              <w:rPr>
                <w:szCs w:val="22"/>
                <w:lang w:eastAsia="sv-SE"/>
              </w:rPr>
              <w:t xml:space="preserve"> UE, as specified in TS 38.304 [20]. If not present, a </w:t>
            </w:r>
            <w:proofErr w:type="spellStart"/>
            <w:r w:rsidRPr="002D3917">
              <w:rPr>
                <w:szCs w:val="22"/>
                <w:lang w:eastAsia="sv-SE"/>
              </w:rPr>
              <w:t>RedCap</w:t>
            </w:r>
            <w:proofErr w:type="spellEnd"/>
            <w:r w:rsidRPr="002D3917">
              <w:rPr>
                <w:szCs w:val="22"/>
                <w:lang w:eastAsia="sv-SE"/>
              </w:rPr>
              <w:t xml:space="preserve"> UE treats the cell as barred, </w:t>
            </w:r>
            <w:proofErr w:type="spellStart"/>
            <w:proofErr w:type="gramStart"/>
            <w:r w:rsidRPr="002D3917">
              <w:rPr>
                <w:szCs w:val="22"/>
                <w:lang w:eastAsia="sv-SE"/>
              </w:rPr>
              <w:t>i.e.,the</w:t>
            </w:r>
            <w:proofErr w:type="spellEnd"/>
            <w:proofErr w:type="gramEnd"/>
            <w:r w:rsidRPr="002D3917">
              <w:rPr>
                <w:szCs w:val="22"/>
                <w:lang w:eastAsia="sv-SE"/>
              </w:rPr>
              <w:t xml:space="preserve"> UE considers that the cell does not support </w:t>
            </w:r>
            <w:proofErr w:type="spellStart"/>
            <w:r w:rsidRPr="002D3917">
              <w:rPr>
                <w:szCs w:val="22"/>
                <w:lang w:eastAsia="sv-SE"/>
              </w:rPr>
              <w:t>RedCap</w:t>
            </w:r>
            <w:proofErr w:type="spellEnd"/>
            <w:r w:rsidRPr="002D3917">
              <w:rPr>
                <w:szCs w:val="22"/>
                <w:lang w:eastAsia="sv-SE"/>
              </w:rPr>
              <w:t>.</w:t>
            </w:r>
          </w:p>
        </w:tc>
      </w:tr>
      <w:tr w:rsidR="0020348B" w:rsidRPr="002D3917" w14:paraId="702C160A" w14:textId="77777777" w:rsidTr="00194DFC">
        <w:tc>
          <w:tcPr>
            <w:tcW w:w="14173" w:type="dxa"/>
            <w:tcBorders>
              <w:top w:val="single" w:sz="4" w:space="0" w:color="auto"/>
              <w:left w:val="single" w:sz="4" w:space="0" w:color="auto"/>
              <w:bottom w:val="single" w:sz="4" w:space="0" w:color="auto"/>
              <w:right w:val="single" w:sz="4" w:space="0" w:color="auto"/>
            </w:tcBorders>
          </w:tcPr>
          <w:p w14:paraId="00DC43EE" w14:textId="77777777" w:rsidR="0020348B" w:rsidRPr="002D3917" w:rsidRDefault="0020348B" w:rsidP="00194DFC">
            <w:pPr>
              <w:pStyle w:val="TAL"/>
              <w:rPr>
                <w:b/>
                <w:bCs/>
                <w:i/>
                <w:iCs/>
                <w:lang w:eastAsia="x-none"/>
              </w:rPr>
            </w:pPr>
            <w:proofErr w:type="spellStart"/>
            <w:r w:rsidRPr="002D3917">
              <w:rPr>
                <w:b/>
                <w:bCs/>
                <w:i/>
                <w:iCs/>
                <w:lang w:eastAsia="x-none"/>
              </w:rPr>
              <w:t>mobileIAB</w:t>
            </w:r>
            <w:proofErr w:type="spellEnd"/>
            <w:r w:rsidRPr="002D3917">
              <w:rPr>
                <w:b/>
                <w:bCs/>
                <w:i/>
                <w:iCs/>
                <w:lang w:eastAsia="x-none"/>
              </w:rPr>
              <w:t>-Cell</w:t>
            </w:r>
          </w:p>
          <w:p w14:paraId="1D26AF9F" w14:textId="77777777" w:rsidR="0020348B" w:rsidRPr="002D3917" w:rsidRDefault="0020348B" w:rsidP="00194DFC">
            <w:pPr>
              <w:pStyle w:val="TAL"/>
              <w:rPr>
                <w:b/>
                <w:bCs/>
                <w:i/>
                <w:iCs/>
              </w:rPr>
            </w:pPr>
            <w:r w:rsidRPr="002D3917">
              <w:rPr>
                <w:lang w:eastAsia="sv-SE"/>
              </w:rPr>
              <w:t>The presence of this field indicates that this is a mobile IAB cell.</w:t>
            </w:r>
          </w:p>
        </w:tc>
      </w:tr>
      <w:tr w:rsidR="0020348B" w:rsidRPr="002D3917" w14:paraId="5E58C996" w14:textId="77777777" w:rsidTr="00194DFC">
        <w:tc>
          <w:tcPr>
            <w:tcW w:w="14173" w:type="dxa"/>
            <w:tcBorders>
              <w:top w:val="single" w:sz="4" w:space="0" w:color="auto"/>
              <w:left w:val="single" w:sz="4" w:space="0" w:color="auto"/>
              <w:bottom w:val="single" w:sz="4" w:space="0" w:color="auto"/>
              <w:right w:val="single" w:sz="4" w:space="0" w:color="auto"/>
            </w:tcBorders>
          </w:tcPr>
          <w:p w14:paraId="66567A93" w14:textId="77777777" w:rsidR="0020348B" w:rsidRPr="002D3917" w:rsidRDefault="0020348B" w:rsidP="00194DFC">
            <w:pPr>
              <w:pStyle w:val="TAL"/>
              <w:rPr>
                <w:b/>
                <w:bCs/>
                <w:i/>
                <w:szCs w:val="22"/>
                <w:lang w:eastAsia="en-GB"/>
              </w:rPr>
            </w:pPr>
            <w:proofErr w:type="spellStart"/>
            <w:r w:rsidRPr="002D3917">
              <w:rPr>
                <w:b/>
                <w:bCs/>
                <w:i/>
                <w:szCs w:val="22"/>
                <w:lang w:eastAsia="en-GB"/>
              </w:rPr>
              <w:t>mt</w:t>
            </w:r>
            <w:proofErr w:type="spellEnd"/>
            <w:r w:rsidRPr="002D3917">
              <w:rPr>
                <w:b/>
                <w:bCs/>
                <w:i/>
                <w:szCs w:val="22"/>
                <w:lang w:eastAsia="en-GB"/>
              </w:rPr>
              <w:t>-SDT-RSRP-Threshold</w:t>
            </w:r>
          </w:p>
          <w:p w14:paraId="1EA94214" w14:textId="77777777" w:rsidR="0020348B" w:rsidRPr="002D3917" w:rsidRDefault="0020348B" w:rsidP="00194DFC">
            <w:pPr>
              <w:pStyle w:val="TAL"/>
              <w:rPr>
                <w:b/>
                <w:bCs/>
                <w:i/>
                <w:iCs/>
                <w:lang w:eastAsia="x-none"/>
              </w:rPr>
            </w:pPr>
            <w:r w:rsidRPr="002D3917">
              <w:rPr>
                <w:szCs w:val="22"/>
                <w:lang w:eastAsia="en-GB"/>
              </w:rPr>
              <w:t xml:space="preserve">RSRP threshold used to determine whether MT-SDT procedure can be initiated, as specified in TS 38.321 [3]. If the field is absent, and the field </w:t>
            </w:r>
            <w:proofErr w:type="spellStart"/>
            <w:r w:rsidRPr="002D3917">
              <w:rPr>
                <w:i/>
                <w:iCs/>
                <w:szCs w:val="22"/>
                <w:lang w:eastAsia="en-GB"/>
              </w:rPr>
              <w:t>sdt</w:t>
            </w:r>
            <w:proofErr w:type="spellEnd"/>
            <w:r w:rsidRPr="002D3917">
              <w:rPr>
                <w:i/>
                <w:iCs/>
                <w:szCs w:val="22"/>
                <w:lang w:eastAsia="en-GB"/>
              </w:rPr>
              <w:t>-RSRP-Threshold</w:t>
            </w:r>
            <w:r w:rsidRPr="002D3917">
              <w:rPr>
                <w:szCs w:val="22"/>
                <w:lang w:eastAsia="en-GB"/>
              </w:rPr>
              <w:t xml:space="preserve"> is present, the UE applies the value in the field </w:t>
            </w:r>
            <w:proofErr w:type="spellStart"/>
            <w:r w:rsidRPr="002D3917">
              <w:rPr>
                <w:i/>
                <w:iCs/>
                <w:szCs w:val="22"/>
                <w:lang w:eastAsia="en-GB"/>
              </w:rPr>
              <w:t>sdt</w:t>
            </w:r>
            <w:proofErr w:type="spellEnd"/>
            <w:r w:rsidRPr="002D3917">
              <w:rPr>
                <w:i/>
                <w:iCs/>
                <w:szCs w:val="22"/>
                <w:lang w:eastAsia="en-GB"/>
              </w:rPr>
              <w:t>-RSRP-Threshold</w:t>
            </w:r>
            <w:r w:rsidRPr="002D3917">
              <w:rPr>
                <w:szCs w:val="22"/>
                <w:lang w:eastAsia="en-GB"/>
              </w:rPr>
              <w:t>.</w:t>
            </w:r>
          </w:p>
        </w:tc>
      </w:tr>
      <w:tr w:rsidR="0020348B" w:rsidRPr="002D3917" w14:paraId="333BA961" w14:textId="77777777" w:rsidTr="00194DFC">
        <w:tc>
          <w:tcPr>
            <w:tcW w:w="14173" w:type="dxa"/>
            <w:tcBorders>
              <w:top w:val="single" w:sz="4" w:space="0" w:color="auto"/>
              <w:left w:val="single" w:sz="4" w:space="0" w:color="auto"/>
              <w:bottom w:val="single" w:sz="4" w:space="0" w:color="auto"/>
              <w:right w:val="single" w:sz="4" w:space="0" w:color="auto"/>
            </w:tcBorders>
          </w:tcPr>
          <w:p w14:paraId="0F3A74E8" w14:textId="77777777" w:rsidR="0020348B" w:rsidRPr="002D3917" w:rsidRDefault="0020348B" w:rsidP="00194DFC">
            <w:pPr>
              <w:pStyle w:val="TAL"/>
              <w:rPr>
                <w:b/>
                <w:i/>
              </w:rPr>
            </w:pPr>
            <w:proofErr w:type="spellStart"/>
            <w:r w:rsidRPr="002D3917">
              <w:rPr>
                <w:b/>
                <w:i/>
              </w:rPr>
              <w:t>musim-CapRestrictionAllowed</w:t>
            </w:r>
            <w:proofErr w:type="spellEnd"/>
          </w:p>
          <w:p w14:paraId="50A3B3F5" w14:textId="77777777" w:rsidR="0020348B" w:rsidRPr="002D3917" w:rsidRDefault="0020348B" w:rsidP="00194DFC">
            <w:pPr>
              <w:pStyle w:val="TAL"/>
              <w:rPr>
                <w:bCs/>
                <w:iCs/>
              </w:rPr>
            </w:pPr>
            <w:r w:rsidRPr="002D3917">
              <w:rPr>
                <w:bCs/>
                <w:iCs/>
              </w:rPr>
              <w:t xml:space="preserve">Indicates the UE is allowed to send the </w:t>
            </w:r>
            <w:proofErr w:type="spellStart"/>
            <w:r w:rsidRPr="002D3917">
              <w:rPr>
                <w:bCs/>
                <w:i/>
              </w:rPr>
              <w:t>musim-CapRestrictionInd</w:t>
            </w:r>
            <w:proofErr w:type="spellEnd"/>
            <w:r w:rsidRPr="002D3917">
              <w:rPr>
                <w:bCs/>
                <w:iCs/>
              </w:rPr>
              <w:t xml:space="preserve"> in </w:t>
            </w:r>
            <w:proofErr w:type="spellStart"/>
            <w:r w:rsidRPr="002D3917">
              <w:rPr>
                <w:bCs/>
                <w:i/>
              </w:rPr>
              <w:t>RRCSetupComplete</w:t>
            </w:r>
            <w:proofErr w:type="spellEnd"/>
            <w:r w:rsidRPr="002D3917">
              <w:rPr>
                <w:bCs/>
                <w:iCs/>
              </w:rPr>
              <w:t xml:space="preserve">, </w:t>
            </w:r>
            <w:proofErr w:type="spellStart"/>
            <w:r w:rsidRPr="002D3917">
              <w:rPr>
                <w:bCs/>
                <w:i/>
              </w:rPr>
              <w:t>RRCResumeComplete</w:t>
            </w:r>
            <w:proofErr w:type="spellEnd"/>
            <w:r w:rsidRPr="002D3917">
              <w:rPr>
                <w:bCs/>
                <w:iCs/>
              </w:rPr>
              <w:t xml:space="preserve"> and </w:t>
            </w:r>
            <w:proofErr w:type="spellStart"/>
            <w:r w:rsidRPr="002D3917">
              <w:rPr>
                <w:bCs/>
                <w:i/>
                <w:iCs/>
              </w:rPr>
              <w:t>RRCReestablishmentComplete</w:t>
            </w:r>
            <w:proofErr w:type="spellEnd"/>
            <w:r w:rsidRPr="002D3917">
              <w:rPr>
                <w:bCs/>
                <w:iCs/>
              </w:rPr>
              <w:t xml:space="preserve"> messages.</w:t>
            </w:r>
          </w:p>
        </w:tc>
      </w:tr>
      <w:tr w:rsidR="0020348B" w:rsidRPr="002D3917" w14:paraId="2FC14244" w14:textId="77777777" w:rsidTr="00194DFC">
        <w:tc>
          <w:tcPr>
            <w:tcW w:w="14173" w:type="dxa"/>
            <w:tcBorders>
              <w:top w:val="single" w:sz="4" w:space="0" w:color="auto"/>
              <w:left w:val="single" w:sz="4" w:space="0" w:color="auto"/>
              <w:bottom w:val="single" w:sz="4" w:space="0" w:color="auto"/>
              <w:right w:val="single" w:sz="4" w:space="0" w:color="auto"/>
            </w:tcBorders>
          </w:tcPr>
          <w:p w14:paraId="12DDACE2" w14:textId="77777777" w:rsidR="0020348B" w:rsidRPr="002D3917" w:rsidRDefault="0020348B" w:rsidP="00194DFC">
            <w:pPr>
              <w:pStyle w:val="TAL"/>
              <w:rPr>
                <w:b/>
                <w:i/>
              </w:rPr>
            </w:pPr>
            <w:r w:rsidRPr="002D3917">
              <w:rPr>
                <w:b/>
                <w:i/>
              </w:rPr>
              <w:lastRenderedPageBreak/>
              <w:t>n3c-Support</w:t>
            </w:r>
          </w:p>
          <w:p w14:paraId="5D3E07E2" w14:textId="77777777" w:rsidR="0020348B" w:rsidRPr="002D3917" w:rsidRDefault="0020348B" w:rsidP="00194DFC">
            <w:pPr>
              <w:pStyle w:val="TAL"/>
              <w:rPr>
                <w:b/>
                <w:i/>
              </w:rPr>
            </w:pPr>
            <w:r w:rsidRPr="002D3917">
              <w:t>This field indicates the support of N3C MP. If the field is present, the UE can perform early detection of candidate N3C relay UEs. If absent, a UE is not required to perform early detection of candidate N3C relay UEs.</w:t>
            </w:r>
          </w:p>
        </w:tc>
      </w:tr>
      <w:tr w:rsidR="0020348B" w:rsidRPr="002D3917" w14:paraId="1C34007C" w14:textId="77777777" w:rsidTr="00194DFC">
        <w:tc>
          <w:tcPr>
            <w:tcW w:w="14173" w:type="dxa"/>
            <w:tcBorders>
              <w:top w:val="single" w:sz="4" w:space="0" w:color="auto"/>
              <w:left w:val="single" w:sz="4" w:space="0" w:color="auto"/>
              <w:bottom w:val="single" w:sz="4" w:space="0" w:color="auto"/>
              <w:right w:val="single" w:sz="4" w:space="0" w:color="auto"/>
            </w:tcBorders>
          </w:tcPr>
          <w:p w14:paraId="24180A63" w14:textId="77777777" w:rsidR="0020348B" w:rsidRPr="002D3917" w:rsidRDefault="0020348B" w:rsidP="00194DFC">
            <w:pPr>
              <w:pStyle w:val="TAL"/>
              <w:rPr>
                <w:b/>
                <w:bCs/>
                <w:i/>
                <w:iCs/>
                <w:lang w:eastAsia="x-none"/>
              </w:rPr>
            </w:pPr>
            <w:proofErr w:type="spellStart"/>
            <w:r w:rsidRPr="002D3917">
              <w:rPr>
                <w:b/>
                <w:bCs/>
                <w:i/>
                <w:iCs/>
                <w:lang w:eastAsia="x-none"/>
              </w:rPr>
              <w:t>ncr</w:t>
            </w:r>
            <w:proofErr w:type="spellEnd"/>
            <w:r w:rsidRPr="002D3917">
              <w:rPr>
                <w:b/>
                <w:bCs/>
                <w:i/>
                <w:iCs/>
                <w:lang w:eastAsia="x-none"/>
              </w:rPr>
              <w:t>-Support</w:t>
            </w:r>
          </w:p>
          <w:p w14:paraId="49535015" w14:textId="77777777" w:rsidR="0020348B" w:rsidRPr="002D3917" w:rsidRDefault="0020348B" w:rsidP="00194DFC">
            <w:pPr>
              <w:pStyle w:val="TAL"/>
              <w:rPr>
                <w:b/>
                <w:bCs/>
                <w:i/>
                <w:iCs/>
              </w:rPr>
            </w:pPr>
            <w:r w:rsidRPr="002D3917">
              <w:rPr>
                <w:lang w:eastAsia="sv-SE"/>
              </w:rPr>
              <w:t>This field combines both the support of NCR and the cell status for NCR. If the field is present, the cell supports NCR and the cell is also considered as a candidate</w:t>
            </w:r>
            <w:r w:rsidRPr="002D3917">
              <w:t xml:space="preserve"> for cell (re)selection</w:t>
            </w:r>
            <w:r w:rsidRPr="002D3917">
              <w:rPr>
                <w:lang w:eastAsia="sv-SE"/>
              </w:rPr>
              <w:t xml:space="preserve"> for NCR-node; if the field is absent, the cell does not support NCR and/or the cell is barred for NCR-node.</w:t>
            </w:r>
          </w:p>
        </w:tc>
      </w:tr>
      <w:tr w:rsidR="0020348B" w:rsidRPr="002D3917" w14:paraId="5B90A064" w14:textId="77777777" w:rsidTr="00194DFC">
        <w:tc>
          <w:tcPr>
            <w:tcW w:w="14173" w:type="dxa"/>
            <w:tcBorders>
              <w:top w:val="single" w:sz="4" w:space="0" w:color="auto"/>
              <w:left w:val="single" w:sz="4" w:space="0" w:color="auto"/>
              <w:bottom w:val="single" w:sz="4" w:space="0" w:color="auto"/>
              <w:right w:val="single" w:sz="4" w:space="0" w:color="auto"/>
            </w:tcBorders>
          </w:tcPr>
          <w:p w14:paraId="12035A22" w14:textId="77777777" w:rsidR="0020348B" w:rsidRPr="002D3917" w:rsidRDefault="0020348B" w:rsidP="00194DFC">
            <w:pPr>
              <w:pStyle w:val="TAL"/>
              <w:rPr>
                <w:b/>
                <w:bCs/>
                <w:i/>
                <w:iCs/>
                <w:lang w:eastAsia="en-GB"/>
              </w:rPr>
            </w:pPr>
            <w:proofErr w:type="spellStart"/>
            <w:r w:rsidRPr="002D3917">
              <w:rPr>
                <w:b/>
                <w:bCs/>
                <w:i/>
                <w:iCs/>
                <w:lang w:eastAsia="en-GB"/>
              </w:rPr>
              <w:t>nonServingCellMII</w:t>
            </w:r>
            <w:proofErr w:type="spellEnd"/>
          </w:p>
          <w:p w14:paraId="25A58FF6" w14:textId="77777777" w:rsidR="0020348B" w:rsidRPr="002D3917" w:rsidRDefault="0020348B" w:rsidP="00194DFC">
            <w:pPr>
              <w:pStyle w:val="TAL"/>
              <w:rPr>
                <w:b/>
                <w:bCs/>
                <w:i/>
                <w:iCs/>
                <w:lang w:eastAsia="x-none"/>
              </w:rPr>
            </w:pPr>
            <w:r w:rsidRPr="002D3917">
              <w:rPr>
                <w:rFonts w:cs="Arial"/>
                <w:szCs w:val="18"/>
                <w:lang w:eastAsia="sv-SE"/>
              </w:rPr>
              <w:t xml:space="preserve">Indicates whether the </w:t>
            </w:r>
            <w:proofErr w:type="spellStart"/>
            <w:r w:rsidRPr="002D3917">
              <w:rPr>
                <w:rFonts w:cs="Arial"/>
                <w:i/>
                <w:iCs/>
                <w:szCs w:val="18"/>
              </w:rPr>
              <w:t>MBSInterestIndication</w:t>
            </w:r>
            <w:proofErr w:type="spellEnd"/>
            <w:r w:rsidRPr="002D3917">
              <w:rPr>
                <w:rFonts w:cs="Arial"/>
                <w:szCs w:val="18"/>
              </w:rPr>
              <w:t xml:space="preserve"> message</w:t>
            </w:r>
            <w:r w:rsidRPr="002D3917">
              <w:rPr>
                <w:rFonts w:cs="Arial"/>
                <w:szCs w:val="18"/>
                <w:lang w:eastAsia="sv-SE"/>
              </w:rPr>
              <w:t xml:space="preserve"> for MBS broadcast reception on a non-serving cell is allowed to be transmitted to the serving </w:t>
            </w:r>
            <w:proofErr w:type="spellStart"/>
            <w:r w:rsidRPr="002D3917">
              <w:rPr>
                <w:rFonts w:cs="Arial"/>
                <w:szCs w:val="18"/>
                <w:lang w:eastAsia="sv-SE"/>
              </w:rPr>
              <w:t>gNB</w:t>
            </w:r>
            <w:proofErr w:type="spellEnd"/>
            <w:r w:rsidRPr="002D3917">
              <w:rPr>
                <w:szCs w:val="22"/>
                <w:lang w:eastAsia="sv-SE"/>
              </w:rPr>
              <w:t>.</w:t>
            </w:r>
          </w:p>
        </w:tc>
      </w:tr>
      <w:tr w:rsidR="0020348B" w:rsidRPr="002D3917" w14:paraId="3A9BEC1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5665F5DE"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QualMin</w:t>
            </w:r>
            <w:proofErr w:type="spellEnd"/>
          </w:p>
          <w:p w14:paraId="209621D0"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qualmin</w:t>
            </w:r>
            <w:proofErr w:type="spellEnd"/>
            <w:r w:rsidRPr="002D3917">
              <w:rPr>
                <w:szCs w:val="22"/>
                <w:lang w:eastAsia="en-GB"/>
              </w:rPr>
              <w:t xml:space="preserve">" in TS 38.304 [20], applicable for serving cell. If the field is absent, the UE applies the (default) value of negative infinity for </w:t>
            </w:r>
            <w:proofErr w:type="spellStart"/>
            <w:r w:rsidRPr="002D3917">
              <w:rPr>
                <w:szCs w:val="22"/>
                <w:lang w:eastAsia="en-GB"/>
              </w:rPr>
              <w:t>Q</w:t>
            </w:r>
            <w:r w:rsidRPr="002D3917">
              <w:rPr>
                <w:szCs w:val="22"/>
                <w:vertAlign w:val="subscript"/>
                <w:lang w:eastAsia="en-GB"/>
              </w:rPr>
              <w:t>qualmin</w:t>
            </w:r>
            <w:proofErr w:type="spellEnd"/>
            <w:r w:rsidRPr="002D3917">
              <w:rPr>
                <w:szCs w:val="22"/>
                <w:lang w:eastAsia="en-GB"/>
              </w:rPr>
              <w:t xml:space="preserve">.  </w:t>
            </w:r>
          </w:p>
        </w:tc>
      </w:tr>
      <w:tr w:rsidR="0020348B" w:rsidRPr="002D3917" w14:paraId="55296330"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ABC61A2"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QualMinOffset</w:t>
            </w:r>
            <w:proofErr w:type="spellEnd"/>
          </w:p>
          <w:p w14:paraId="77FA3753" w14:textId="77777777" w:rsidR="0020348B" w:rsidRPr="002D3917" w:rsidRDefault="0020348B" w:rsidP="00194DFC">
            <w:pPr>
              <w:pStyle w:val="TAL"/>
              <w:rPr>
                <w:lang w:eastAsia="sv-SE"/>
              </w:rPr>
            </w:pPr>
            <w:r w:rsidRPr="002D3917">
              <w:rPr>
                <w:lang w:eastAsia="en-GB"/>
              </w:rPr>
              <w:t>Parameter "</w:t>
            </w:r>
            <w:proofErr w:type="spellStart"/>
            <w:r w:rsidRPr="002D3917">
              <w:rPr>
                <w:lang w:eastAsia="en-GB"/>
              </w:rPr>
              <w:t>Q</w:t>
            </w:r>
            <w:r w:rsidRPr="002D3917">
              <w:rPr>
                <w:vertAlign w:val="subscript"/>
                <w:lang w:eastAsia="en-GB"/>
              </w:rPr>
              <w:t>qualminoffset</w:t>
            </w:r>
            <w:proofErr w:type="spellEnd"/>
            <w:r w:rsidRPr="002D3917">
              <w:rPr>
                <w:lang w:eastAsia="en-GB"/>
              </w:rPr>
              <w:t xml:space="preserve">" in TS 38.304 [20]. Actual value </w:t>
            </w:r>
            <w:proofErr w:type="spellStart"/>
            <w:r w:rsidRPr="002D3917">
              <w:rPr>
                <w:lang w:eastAsia="en-GB"/>
              </w:rPr>
              <w:t>Q</w:t>
            </w:r>
            <w:r w:rsidRPr="002D3917">
              <w:rPr>
                <w:vertAlign w:val="subscript"/>
                <w:lang w:eastAsia="en-GB"/>
              </w:rPr>
              <w:t>qualminoffset</w:t>
            </w:r>
            <w:proofErr w:type="spellEnd"/>
            <w:r w:rsidRPr="002D3917">
              <w:rPr>
                <w:lang w:eastAsia="en-GB"/>
              </w:rPr>
              <w:t xml:space="preserve"> = field value [dB]. If the field is </w:t>
            </w:r>
            <w:r w:rsidRPr="002D3917">
              <w:rPr>
                <w:szCs w:val="22"/>
                <w:lang w:eastAsia="en-GB"/>
              </w:rPr>
              <w:t>absent</w:t>
            </w:r>
            <w:r w:rsidRPr="002D3917">
              <w:rPr>
                <w:lang w:eastAsia="en-GB"/>
              </w:rPr>
              <w:t xml:space="preserve">, the UE applies the (default) value of 0 dB for </w:t>
            </w:r>
            <w:proofErr w:type="spellStart"/>
            <w:r w:rsidRPr="002D3917">
              <w:rPr>
                <w:lang w:eastAsia="en-GB"/>
              </w:rPr>
              <w:t>Q</w:t>
            </w:r>
            <w:r w:rsidRPr="002D3917">
              <w:rPr>
                <w:vertAlign w:val="subscript"/>
                <w:lang w:eastAsia="en-GB"/>
              </w:rPr>
              <w:t>qualminoffset</w:t>
            </w:r>
            <w:proofErr w:type="spellEnd"/>
            <w:r w:rsidRPr="002D3917">
              <w:rPr>
                <w:lang w:eastAsia="en-GB"/>
              </w:rPr>
              <w:t>.</w:t>
            </w:r>
            <w:r w:rsidRPr="002D3917">
              <w:rPr>
                <w:i/>
                <w:noProof/>
                <w:lang w:eastAsia="en-GB"/>
              </w:rPr>
              <w:t xml:space="preserve"> </w:t>
            </w:r>
            <w:r w:rsidRPr="002D3917">
              <w:rPr>
                <w:lang w:eastAsia="en-GB"/>
              </w:rPr>
              <w:t>Affects the minimum required quality level in the cell.</w:t>
            </w:r>
          </w:p>
        </w:tc>
      </w:tr>
      <w:tr w:rsidR="0020348B" w:rsidRPr="002D3917" w14:paraId="10EB1A0F"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FCF01FA"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w:t>
            </w:r>
            <w:proofErr w:type="spellEnd"/>
          </w:p>
          <w:p w14:paraId="338BAFFC"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rxlevmin</w:t>
            </w:r>
            <w:proofErr w:type="spellEnd"/>
            <w:r w:rsidRPr="002D3917">
              <w:rPr>
                <w:szCs w:val="22"/>
                <w:lang w:eastAsia="en-GB"/>
              </w:rPr>
              <w:t>" in TS 38.304 [20], applicable for serving cell.</w:t>
            </w:r>
          </w:p>
        </w:tc>
      </w:tr>
      <w:tr w:rsidR="0020348B" w:rsidRPr="002D3917" w14:paraId="1756291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6537E2D"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RxLevMinOffset</w:t>
            </w:r>
            <w:proofErr w:type="spellEnd"/>
          </w:p>
          <w:p w14:paraId="6C1C5E2F" w14:textId="77777777" w:rsidR="0020348B" w:rsidRPr="002D3917" w:rsidRDefault="0020348B" w:rsidP="00194DFC">
            <w:pPr>
              <w:pStyle w:val="TAL"/>
              <w:rPr>
                <w:b/>
                <w:bCs/>
                <w:i/>
                <w:szCs w:val="22"/>
                <w:lang w:eastAsia="en-GB"/>
              </w:rPr>
            </w:pPr>
            <w:r w:rsidRPr="002D3917">
              <w:rPr>
                <w:lang w:eastAsia="en-GB"/>
              </w:rPr>
              <w:t>Parameter "</w:t>
            </w:r>
            <w:proofErr w:type="spellStart"/>
            <w:r w:rsidRPr="002D3917">
              <w:rPr>
                <w:lang w:eastAsia="en-GB"/>
              </w:rPr>
              <w:t>Q</w:t>
            </w:r>
            <w:r w:rsidRPr="002D3917">
              <w:rPr>
                <w:vertAlign w:val="subscript"/>
                <w:lang w:eastAsia="en-GB"/>
              </w:rPr>
              <w:t>rxlevminoffset</w:t>
            </w:r>
            <w:proofErr w:type="spellEnd"/>
            <w:r w:rsidRPr="002D3917">
              <w:rPr>
                <w:lang w:eastAsia="en-GB"/>
              </w:rPr>
              <w:t xml:space="preserve">" in TS 38.304 [20]. Actual value </w:t>
            </w:r>
            <w:proofErr w:type="spellStart"/>
            <w:r w:rsidRPr="002D3917">
              <w:rPr>
                <w:lang w:eastAsia="en-GB"/>
              </w:rPr>
              <w:t>Q</w:t>
            </w:r>
            <w:r w:rsidRPr="002D3917">
              <w:rPr>
                <w:vertAlign w:val="subscript"/>
                <w:lang w:eastAsia="en-GB"/>
              </w:rPr>
              <w:t>rxlevminoffset</w:t>
            </w:r>
            <w:proofErr w:type="spellEnd"/>
            <w:r w:rsidRPr="002D3917">
              <w:rPr>
                <w:lang w:eastAsia="en-GB"/>
              </w:rPr>
              <w:t xml:space="preserve"> = field value * 2 [dB]. If absent, the UE applies the (default) value of 0 dB for </w:t>
            </w:r>
            <w:proofErr w:type="spellStart"/>
            <w:r w:rsidRPr="002D3917">
              <w:rPr>
                <w:lang w:eastAsia="en-GB"/>
              </w:rPr>
              <w:t>Q</w:t>
            </w:r>
            <w:r w:rsidRPr="002D3917">
              <w:rPr>
                <w:vertAlign w:val="subscript"/>
                <w:lang w:eastAsia="en-GB"/>
              </w:rPr>
              <w:t>rxlevminoffset</w:t>
            </w:r>
            <w:proofErr w:type="spellEnd"/>
            <w:r w:rsidRPr="002D3917">
              <w:rPr>
                <w:i/>
                <w:noProof/>
                <w:lang w:eastAsia="en-GB"/>
              </w:rPr>
              <w:t xml:space="preserve">. </w:t>
            </w:r>
            <w:r w:rsidRPr="002D3917">
              <w:rPr>
                <w:lang w:eastAsia="en-GB"/>
              </w:rPr>
              <w:t>Affects the minimum required Rx level in the cell</w:t>
            </w:r>
            <w:r w:rsidRPr="002D3917">
              <w:rPr>
                <w:szCs w:val="22"/>
                <w:lang w:eastAsia="en-GB"/>
              </w:rPr>
              <w:t>.</w:t>
            </w:r>
          </w:p>
        </w:tc>
      </w:tr>
      <w:tr w:rsidR="0020348B" w:rsidRPr="002D3917" w14:paraId="07EF57AC"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5F73F0B6"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RxLevMinSUL</w:t>
            </w:r>
            <w:proofErr w:type="spellEnd"/>
          </w:p>
          <w:p w14:paraId="7DE65247"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rxlevmin</w:t>
            </w:r>
            <w:proofErr w:type="spellEnd"/>
            <w:r w:rsidRPr="002D3917">
              <w:rPr>
                <w:szCs w:val="22"/>
                <w:lang w:eastAsia="en-GB"/>
              </w:rPr>
              <w:t>" in TS 38.304 [20], applicable for serving cell.</w:t>
            </w:r>
          </w:p>
        </w:tc>
      </w:tr>
      <w:tr w:rsidR="0020348B" w:rsidRPr="002D3917" w14:paraId="4067A70C" w14:textId="77777777" w:rsidTr="00194DFC">
        <w:tc>
          <w:tcPr>
            <w:tcW w:w="14173" w:type="dxa"/>
            <w:tcBorders>
              <w:top w:val="single" w:sz="4" w:space="0" w:color="auto"/>
              <w:left w:val="single" w:sz="4" w:space="0" w:color="auto"/>
              <w:bottom w:val="single" w:sz="4" w:space="0" w:color="auto"/>
              <w:right w:val="single" w:sz="4" w:space="0" w:color="auto"/>
            </w:tcBorders>
          </w:tcPr>
          <w:p w14:paraId="040307ED" w14:textId="77777777" w:rsidR="0020348B" w:rsidRPr="002D3917" w:rsidRDefault="0020348B" w:rsidP="00194DFC">
            <w:pPr>
              <w:pStyle w:val="TAL"/>
              <w:rPr>
                <w:b/>
                <w:i/>
                <w:lang w:eastAsia="sv-SE"/>
              </w:rPr>
            </w:pPr>
            <w:proofErr w:type="spellStart"/>
            <w:r w:rsidRPr="002D3917">
              <w:rPr>
                <w:b/>
                <w:i/>
                <w:lang w:eastAsia="sv-SE"/>
              </w:rPr>
              <w:t>reselectionMeasurementsNR</w:t>
            </w:r>
            <w:proofErr w:type="spellEnd"/>
          </w:p>
          <w:p w14:paraId="0353C98C" w14:textId="77777777" w:rsidR="0020348B" w:rsidRPr="002D3917" w:rsidRDefault="0020348B" w:rsidP="00194DFC">
            <w:pPr>
              <w:pStyle w:val="TAL"/>
              <w:rPr>
                <w:b/>
                <w:bCs/>
                <w:i/>
                <w:szCs w:val="22"/>
                <w:lang w:eastAsia="en-GB"/>
              </w:rPr>
            </w:pPr>
            <w:r w:rsidRPr="002D3917">
              <w:rPr>
                <w:rFonts w:cs="Arial"/>
                <w:lang w:eastAsia="sv-SE"/>
              </w:rPr>
              <w:t>This field indicates that a UE that is configured for NR reselection measurements shall report availability of these measurements when establishing or resuming a connection in this cell.</w:t>
            </w:r>
          </w:p>
        </w:tc>
      </w:tr>
      <w:tr w:rsidR="0020348B" w:rsidRPr="002D3917" w14:paraId="5AC00352" w14:textId="77777777" w:rsidTr="00194DFC">
        <w:tc>
          <w:tcPr>
            <w:tcW w:w="14173" w:type="dxa"/>
            <w:tcBorders>
              <w:top w:val="single" w:sz="4" w:space="0" w:color="auto"/>
              <w:left w:val="single" w:sz="4" w:space="0" w:color="auto"/>
              <w:bottom w:val="single" w:sz="4" w:space="0" w:color="auto"/>
              <w:right w:val="single" w:sz="4" w:space="0" w:color="auto"/>
            </w:tcBorders>
          </w:tcPr>
          <w:p w14:paraId="63805120" w14:textId="77777777" w:rsidR="0020348B" w:rsidRPr="002D3917" w:rsidRDefault="0020348B" w:rsidP="00194DFC">
            <w:pPr>
              <w:pStyle w:val="TAL"/>
              <w:rPr>
                <w:b/>
                <w:i/>
                <w:iCs/>
                <w:lang w:eastAsia="ko-KR"/>
              </w:rPr>
            </w:pPr>
            <w:proofErr w:type="spellStart"/>
            <w:r w:rsidRPr="002D3917">
              <w:rPr>
                <w:b/>
                <w:i/>
                <w:iCs/>
                <w:lang w:eastAsia="ko-KR"/>
              </w:rPr>
              <w:t>sdt-BeamFailureRecoveryProhibitTimer</w:t>
            </w:r>
            <w:proofErr w:type="spellEnd"/>
          </w:p>
          <w:p w14:paraId="4CB51A55" w14:textId="77777777" w:rsidR="0020348B" w:rsidRPr="002D3917" w:rsidRDefault="0020348B" w:rsidP="00194DFC">
            <w:pPr>
              <w:pStyle w:val="TAL"/>
              <w:rPr>
                <w:b/>
                <w:bCs/>
                <w:i/>
                <w:szCs w:val="22"/>
                <w:lang w:eastAsia="en-GB"/>
              </w:rPr>
            </w:pPr>
            <w:r w:rsidRPr="002D3917">
              <w:t>The value of the prohibit timer used for RACH for beam failure indication during SDT as specified in TS 38.321 [3]</w:t>
            </w:r>
            <w:r w:rsidRPr="002D3917">
              <w:rPr>
                <w:iCs/>
                <w:lang w:eastAsia="ko-KR"/>
              </w:rPr>
              <w:t xml:space="preserve">. Value </w:t>
            </w:r>
            <w:r w:rsidRPr="002D3917">
              <w:rPr>
                <w:i/>
                <w:lang w:eastAsia="ko-KR"/>
              </w:rPr>
              <w:t>ms50</w:t>
            </w:r>
            <w:r w:rsidRPr="002D3917">
              <w:rPr>
                <w:iCs/>
                <w:lang w:eastAsia="ko-KR"/>
              </w:rPr>
              <w:t xml:space="preserve"> corresponds to 50 milliseconds, value </w:t>
            </w:r>
            <w:r w:rsidRPr="002D3917">
              <w:rPr>
                <w:i/>
                <w:lang w:eastAsia="ko-KR"/>
              </w:rPr>
              <w:t>ms100</w:t>
            </w:r>
            <w:r w:rsidRPr="002D3917">
              <w:rPr>
                <w:iCs/>
                <w:lang w:eastAsia="ko-KR"/>
              </w:rPr>
              <w:t xml:space="preserve"> corresponds to 100 milliseconds and so on.</w:t>
            </w:r>
          </w:p>
        </w:tc>
      </w:tr>
      <w:tr w:rsidR="0020348B" w:rsidRPr="002D3917" w14:paraId="04EE9899" w14:textId="77777777" w:rsidTr="00194DFC">
        <w:tc>
          <w:tcPr>
            <w:tcW w:w="14173" w:type="dxa"/>
            <w:tcBorders>
              <w:top w:val="single" w:sz="4" w:space="0" w:color="auto"/>
              <w:left w:val="single" w:sz="4" w:space="0" w:color="auto"/>
              <w:bottom w:val="single" w:sz="4" w:space="0" w:color="auto"/>
              <w:right w:val="single" w:sz="4" w:space="0" w:color="auto"/>
            </w:tcBorders>
          </w:tcPr>
          <w:p w14:paraId="134C55D5" w14:textId="77777777" w:rsidR="0020348B" w:rsidRPr="002D3917" w:rsidRDefault="0020348B" w:rsidP="00194DFC">
            <w:pPr>
              <w:pStyle w:val="TAL"/>
              <w:rPr>
                <w:b/>
                <w:i/>
                <w:lang w:eastAsia="sv-SE"/>
              </w:rPr>
            </w:pPr>
            <w:proofErr w:type="spellStart"/>
            <w:r w:rsidRPr="002D3917">
              <w:rPr>
                <w:b/>
                <w:i/>
                <w:lang w:eastAsia="sv-SE"/>
              </w:rPr>
              <w:t>sdt-DataVolumeThreshold</w:t>
            </w:r>
            <w:proofErr w:type="spellEnd"/>
          </w:p>
          <w:p w14:paraId="72857536" w14:textId="77777777" w:rsidR="0020348B" w:rsidRPr="002D3917" w:rsidRDefault="0020348B" w:rsidP="00194DFC">
            <w:pPr>
              <w:pStyle w:val="TAL"/>
              <w:rPr>
                <w:b/>
                <w:lang w:eastAsia="sv-SE"/>
              </w:rPr>
            </w:pPr>
            <w:r w:rsidRPr="002D3917">
              <w:rPr>
                <w:rFonts w:cs="Arial"/>
                <w:lang w:eastAsia="sv-SE"/>
              </w:rPr>
              <w:t xml:space="preserve">Data volume threshold used to determine whether SDT can be initiated, as specified in TS 38.321 [3]. Value </w:t>
            </w:r>
            <w:r w:rsidRPr="002D3917">
              <w:rPr>
                <w:i/>
                <w:iCs/>
              </w:rPr>
              <w:t xml:space="preserve">byte32 </w:t>
            </w:r>
            <w:r w:rsidRPr="002D3917">
              <w:t xml:space="preserve">corresponds to 32 bytes, value </w:t>
            </w:r>
            <w:r w:rsidRPr="002D3917">
              <w:rPr>
                <w:i/>
                <w:iCs/>
              </w:rPr>
              <w:t xml:space="preserve">byte100 </w:t>
            </w:r>
            <w:r w:rsidRPr="002D3917">
              <w:t>corresponds to 100 bytes, and so on.</w:t>
            </w:r>
          </w:p>
        </w:tc>
      </w:tr>
      <w:tr w:rsidR="0020348B" w:rsidRPr="002D3917" w14:paraId="196B5719" w14:textId="77777777" w:rsidTr="00194DFC">
        <w:tc>
          <w:tcPr>
            <w:tcW w:w="14173" w:type="dxa"/>
            <w:tcBorders>
              <w:top w:val="single" w:sz="4" w:space="0" w:color="auto"/>
              <w:left w:val="single" w:sz="4" w:space="0" w:color="auto"/>
              <w:bottom w:val="single" w:sz="4" w:space="0" w:color="auto"/>
              <w:right w:val="single" w:sz="4" w:space="0" w:color="auto"/>
            </w:tcBorders>
          </w:tcPr>
          <w:p w14:paraId="5060E259" w14:textId="77777777" w:rsidR="0020348B" w:rsidRPr="002D3917" w:rsidRDefault="0020348B" w:rsidP="00194DFC">
            <w:pPr>
              <w:pStyle w:val="TAL"/>
              <w:rPr>
                <w:b/>
                <w:i/>
                <w:lang w:eastAsia="sv-SE"/>
              </w:rPr>
            </w:pPr>
            <w:proofErr w:type="spellStart"/>
            <w:r w:rsidRPr="002D3917">
              <w:rPr>
                <w:b/>
                <w:i/>
                <w:lang w:eastAsia="sv-SE"/>
              </w:rPr>
              <w:t>sdt-LogicalChannelSR-DelayTimer</w:t>
            </w:r>
            <w:proofErr w:type="spellEnd"/>
          </w:p>
          <w:p w14:paraId="2FD85616" w14:textId="77777777" w:rsidR="0020348B" w:rsidRPr="002D3917" w:rsidRDefault="0020348B" w:rsidP="00194DFC">
            <w:pPr>
              <w:pStyle w:val="TAL"/>
              <w:rPr>
                <w:b/>
                <w:i/>
                <w:lang w:eastAsia="sv-SE"/>
              </w:rPr>
            </w:pPr>
            <w:r w:rsidRPr="002D3917">
              <w:rPr>
                <w:szCs w:val="22"/>
                <w:lang w:eastAsia="sv-SE"/>
              </w:rPr>
              <w:t xml:space="preserve">The value of </w:t>
            </w:r>
            <w:proofErr w:type="spellStart"/>
            <w:r w:rsidRPr="002D3917">
              <w:rPr>
                <w:i/>
                <w:iCs/>
                <w:szCs w:val="22"/>
                <w:lang w:eastAsia="sv-SE"/>
              </w:rPr>
              <w:t>logicalChannelSR-DelayTimer</w:t>
            </w:r>
            <w:proofErr w:type="spellEnd"/>
            <w:r w:rsidRPr="002D3917">
              <w:rPr>
                <w:szCs w:val="22"/>
                <w:lang w:eastAsia="sv-SE"/>
              </w:rPr>
              <w:t xml:space="preserve"> applied during SDT for logical channels configured with SDT, as specified in TS 38.321 [3]. Value in number of subframes. Value </w:t>
            </w:r>
            <w:r w:rsidRPr="002D3917">
              <w:rPr>
                <w:i/>
                <w:lang w:eastAsia="sv-SE"/>
              </w:rPr>
              <w:t>sf20</w:t>
            </w:r>
            <w:r w:rsidRPr="002D3917">
              <w:rPr>
                <w:szCs w:val="22"/>
                <w:lang w:eastAsia="sv-SE"/>
              </w:rPr>
              <w:t xml:space="preserve"> corresponds to 20 subframes, </w:t>
            </w:r>
            <w:r w:rsidRPr="002D3917">
              <w:rPr>
                <w:i/>
                <w:lang w:eastAsia="sv-SE"/>
              </w:rPr>
              <w:t>sf40</w:t>
            </w:r>
            <w:r w:rsidRPr="002D3917">
              <w:rPr>
                <w:szCs w:val="22"/>
                <w:lang w:eastAsia="sv-SE"/>
              </w:rPr>
              <w:t xml:space="preserve"> corresponds to 40 subframes, and so on</w:t>
            </w:r>
            <w:r w:rsidRPr="002D3917">
              <w:rPr>
                <w:rFonts w:cs="Arial"/>
                <w:lang w:eastAsia="sv-SE"/>
              </w:rPr>
              <w:t xml:space="preserve">. If </w:t>
            </w:r>
            <w:r w:rsidRPr="002D3917">
              <w:rPr>
                <w:i/>
                <w:iCs/>
              </w:rPr>
              <w:t>sdt-LogicalChannelSR-DelayTimer-r18</w:t>
            </w:r>
            <w:r w:rsidRPr="002D3917">
              <w:t xml:space="preserve"> is absent and </w:t>
            </w:r>
            <w:r w:rsidRPr="002D3917">
              <w:rPr>
                <w:i/>
                <w:iCs/>
              </w:rPr>
              <w:t>sdt-LogicalChannelSR-DelayTimer-r17</w:t>
            </w:r>
            <w:r w:rsidRPr="002D3917">
              <w:t xml:space="preserve"> is present then, the UE applies the value configured in </w:t>
            </w:r>
            <w:r w:rsidRPr="002D3917">
              <w:rPr>
                <w:i/>
                <w:iCs/>
              </w:rPr>
              <w:t>sdt-LogicalChannelSR-DelayTimer-r17</w:t>
            </w:r>
            <w:r w:rsidRPr="002D3917">
              <w:t xml:space="preserve"> for this field.</w:t>
            </w:r>
            <w:r w:rsidRPr="002D3917">
              <w:rPr>
                <w:rFonts w:cs="Arial"/>
                <w:lang w:eastAsia="sv-SE"/>
              </w:rPr>
              <w:t xml:space="preserve"> If this field is not configured, then </w:t>
            </w:r>
            <w:proofErr w:type="spellStart"/>
            <w:r w:rsidRPr="002D3917">
              <w:rPr>
                <w:szCs w:val="22"/>
                <w:lang w:eastAsia="sv-SE"/>
              </w:rPr>
              <w:t>logicalChannelSR-DelayTimer</w:t>
            </w:r>
            <w:proofErr w:type="spellEnd"/>
            <w:r w:rsidRPr="002D3917">
              <w:rPr>
                <w:szCs w:val="22"/>
                <w:lang w:eastAsia="sv-SE"/>
              </w:rPr>
              <w:t xml:space="preserve"> is not applied for SDT logical channels.</w:t>
            </w:r>
          </w:p>
        </w:tc>
      </w:tr>
      <w:tr w:rsidR="0020348B" w:rsidRPr="002D3917" w14:paraId="4F26544A" w14:textId="77777777" w:rsidTr="00194DFC">
        <w:tc>
          <w:tcPr>
            <w:tcW w:w="14173" w:type="dxa"/>
            <w:tcBorders>
              <w:top w:val="single" w:sz="4" w:space="0" w:color="auto"/>
              <w:left w:val="single" w:sz="4" w:space="0" w:color="auto"/>
              <w:bottom w:val="single" w:sz="4" w:space="0" w:color="auto"/>
              <w:right w:val="single" w:sz="4" w:space="0" w:color="auto"/>
            </w:tcBorders>
          </w:tcPr>
          <w:p w14:paraId="45F90A09" w14:textId="77777777" w:rsidR="0020348B" w:rsidRPr="002D3917" w:rsidRDefault="0020348B" w:rsidP="00194DFC">
            <w:pPr>
              <w:pStyle w:val="TAL"/>
              <w:rPr>
                <w:b/>
                <w:i/>
                <w:lang w:eastAsia="sv-SE"/>
              </w:rPr>
            </w:pPr>
            <w:proofErr w:type="spellStart"/>
            <w:r w:rsidRPr="002D3917">
              <w:rPr>
                <w:b/>
                <w:i/>
                <w:lang w:eastAsia="sv-SE"/>
              </w:rPr>
              <w:t>sdt</w:t>
            </w:r>
            <w:proofErr w:type="spellEnd"/>
            <w:r w:rsidRPr="002D3917">
              <w:rPr>
                <w:b/>
                <w:i/>
                <w:lang w:eastAsia="sv-SE"/>
              </w:rPr>
              <w:t>-RSRP-Threshold</w:t>
            </w:r>
          </w:p>
          <w:p w14:paraId="7E02DEB2" w14:textId="77777777" w:rsidR="0020348B" w:rsidRPr="002D3917" w:rsidRDefault="0020348B" w:rsidP="00194DFC">
            <w:pPr>
              <w:pStyle w:val="TAL"/>
              <w:rPr>
                <w:b/>
                <w:i/>
                <w:lang w:eastAsia="sv-SE"/>
              </w:rPr>
            </w:pPr>
            <w:r w:rsidRPr="002D3917">
              <w:rPr>
                <w:rFonts w:cs="Arial"/>
                <w:lang w:eastAsia="sv-SE"/>
              </w:rPr>
              <w:t>RSRP threshold used to determine whether SDT procedure can be initiated, as specified in TS 38.321 [3].</w:t>
            </w:r>
          </w:p>
        </w:tc>
      </w:tr>
      <w:tr w:rsidR="0020348B" w:rsidRPr="002D3917" w14:paraId="22DB1192"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C7C7E04" w14:textId="77777777" w:rsidR="0020348B" w:rsidRPr="002D3917" w:rsidRDefault="0020348B" w:rsidP="00194DFC">
            <w:pPr>
              <w:pStyle w:val="TAL"/>
              <w:rPr>
                <w:rFonts w:eastAsia="Calibri"/>
                <w:b/>
                <w:i/>
                <w:szCs w:val="22"/>
                <w:lang w:eastAsia="sv-SE"/>
              </w:rPr>
            </w:pPr>
            <w:proofErr w:type="spellStart"/>
            <w:r w:rsidRPr="002D3917">
              <w:rPr>
                <w:rFonts w:eastAsia="Calibri"/>
                <w:b/>
                <w:i/>
                <w:szCs w:val="22"/>
                <w:lang w:eastAsia="sv-SE"/>
              </w:rPr>
              <w:t>servingCellConfigCommon</w:t>
            </w:r>
            <w:proofErr w:type="spellEnd"/>
          </w:p>
          <w:p w14:paraId="1EFB1ED8" w14:textId="77777777" w:rsidR="0020348B" w:rsidRPr="002D3917" w:rsidRDefault="0020348B" w:rsidP="00194DFC">
            <w:pPr>
              <w:pStyle w:val="TAL"/>
              <w:rPr>
                <w:rFonts w:eastAsia="Calibri"/>
                <w:szCs w:val="22"/>
                <w:lang w:eastAsia="sv-SE"/>
              </w:rPr>
            </w:pPr>
            <w:r w:rsidRPr="002D3917">
              <w:rPr>
                <w:rFonts w:eastAsia="Calibri"/>
                <w:szCs w:val="22"/>
                <w:lang w:eastAsia="sv-SE"/>
              </w:rPr>
              <w:t>Configuration of the serving cell.</w:t>
            </w:r>
          </w:p>
        </w:tc>
      </w:tr>
      <w:tr w:rsidR="0020348B" w:rsidRPr="002D3917" w14:paraId="329248AD" w14:textId="77777777" w:rsidTr="00194DFC">
        <w:tc>
          <w:tcPr>
            <w:tcW w:w="14173" w:type="dxa"/>
            <w:tcBorders>
              <w:top w:val="single" w:sz="4" w:space="0" w:color="auto"/>
              <w:left w:val="single" w:sz="4" w:space="0" w:color="auto"/>
              <w:bottom w:val="single" w:sz="4" w:space="0" w:color="auto"/>
              <w:right w:val="single" w:sz="4" w:space="0" w:color="auto"/>
            </w:tcBorders>
          </w:tcPr>
          <w:p w14:paraId="493DE45B" w14:textId="77777777" w:rsidR="0020348B" w:rsidRPr="002D3917" w:rsidRDefault="0020348B" w:rsidP="00194DFC">
            <w:pPr>
              <w:pStyle w:val="TAL"/>
              <w:rPr>
                <w:b/>
                <w:i/>
                <w:lang w:eastAsia="sv-SE"/>
              </w:rPr>
            </w:pPr>
            <w:r w:rsidRPr="002D3917">
              <w:rPr>
                <w:b/>
                <w:i/>
                <w:lang w:eastAsia="sv-SE"/>
              </w:rPr>
              <w:t>t319a</w:t>
            </w:r>
          </w:p>
          <w:p w14:paraId="666E5A7D" w14:textId="77777777" w:rsidR="0020348B" w:rsidRPr="002D3917" w:rsidRDefault="0020348B" w:rsidP="00194DFC">
            <w:pPr>
              <w:pStyle w:val="TAL"/>
              <w:rPr>
                <w:b/>
                <w:i/>
                <w:lang w:eastAsia="sv-SE"/>
              </w:rPr>
            </w:pPr>
            <w:r w:rsidRPr="002D3917">
              <w:rPr>
                <w:rFonts w:cs="Arial"/>
                <w:lang w:eastAsia="sv-SE"/>
              </w:rPr>
              <w:t xml:space="preserve">Initial value of the timer T319a used for detection of SDT failure. Value </w:t>
            </w:r>
            <w:r w:rsidRPr="002D3917">
              <w:rPr>
                <w:i/>
                <w:iCs/>
              </w:rPr>
              <w:t>ms100</w:t>
            </w:r>
            <w:r w:rsidRPr="002D3917">
              <w:t xml:space="preserve"> corresponds to 100 milliseconds, value </w:t>
            </w:r>
            <w:r w:rsidRPr="002D3917">
              <w:rPr>
                <w:i/>
                <w:iCs/>
              </w:rPr>
              <w:t>ms200</w:t>
            </w:r>
            <w:r w:rsidRPr="002D3917">
              <w:t xml:space="preserve"> corresponds to 200 milliseconds and so on. If </w:t>
            </w:r>
            <w:r w:rsidRPr="002D3917">
              <w:rPr>
                <w:i/>
                <w:iCs/>
              </w:rPr>
              <w:t>t319a-r18</w:t>
            </w:r>
            <w:r w:rsidRPr="002D3917">
              <w:t xml:space="preserve"> is absent, the UE applies the value configured in </w:t>
            </w:r>
            <w:r w:rsidRPr="002D3917">
              <w:rPr>
                <w:i/>
                <w:iCs/>
              </w:rPr>
              <w:t>t319a-r17.</w:t>
            </w:r>
          </w:p>
        </w:tc>
      </w:tr>
      <w:tr w:rsidR="0020348B" w:rsidRPr="002D3917" w14:paraId="131C93B5"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0FAD177" w14:textId="77777777" w:rsidR="0020348B" w:rsidRPr="002D3917" w:rsidRDefault="0020348B" w:rsidP="00194DFC">
            <w:pPr>
              <w:pStyle w:val="TAL"/>
              <w:rPr>
                <w:b/>
                <w:i/>
                <w:lang w:eastAsia="sv-SE"/>
              </w:rPr>
            </w:pPr>
            <w:r w:rsidRPr="002D3917">
              <w:rPr>
                <w:b/>
                <w:i/>
                <w:lang w:eastAsia="sv-SE"/>
              </w:rPr>
              <w:lastRenderedPageBreak/>
              <w:t>uac-AccessCategory1-SelectionAssistanceInfo</w:t>
            </w:r>
          </w:p>
          <w:p w14:paraId="21429A0C" w14:textId="77777777" w:rsidR="0020348B" w:rsidRPr="002D3917" w:rsidRDefault="0020348B" w:rsidP="00194DFC">
            <w:pPr>
              <w:pStyle w:val="TAL"/>
              <w:rPr>
                <w:b/>
                <w:i/>
                <w:lang w:eastAsia="sv-SE"/>
              </w:rPr>
            </w:pPr>
            <w:r w:rsidRPr="002D3917">
              <w:rPr>
                <w:lang w:eastAsia="sv-SE"/>
              </w:rPr>
              <w:t>Information used to determine whether Access Category 1 applies to the UE, as defined in TS 22.261 [25].</w:t>
            </w:r>
            <w:r w:rsidRPr="002D3917">
              <w:t xml:space="preserve"> If</w:t>
            </w:r>
            <w:r w:rsidRPr="002D3917">
              <w:rPr>
                <w:i/>
              </w:rPr>
              <w:t xml:space="preserve"> </w:t>
            </w:r>
            <w:proofErr w:type="spellStart"/>
            <w:r w:rsidRPr="002D3917">
              <w:rPr>
                <w:i/>
              </w:rPr>
              <w:t>plmnCommon</w:t>
            </w:r>
            <w:proofErr w:type="spellEnd"/>
            <w:r w:rsidRPr="002D3917">
              <w:t xml:space="preserve"> is chosen,</w:t>
            </w:r>
            <w:r w:rsidRPr="002D3917">
              <w:rPr>
                <w:rFonts w:asciiTheme="minorEastAsia" w:hAnsiTheme="minorEastAsia"/>
              </w:rPr>
              <w:t xml:space="preserve"> </w:t>
            </w:r>
            <w:r w:rsidRPr="002D3917">
              <w:t xml:space="preserve">the </w:t>
            </w:r>
            <w:r w:rsidRPr="002D3917">
              <w:rPr>
                <w:i/>
              </w:rPr>
              <w:t>UAC-AccessCategory1-SelectionAssistanceInfo</w:t>
            </w:r>
            <w:r w:rsidRPr="002D3917">
              <w:t xml:space="preserve"> is applicable to all the PLMNs and SNPNs in</w:t>
            </w:r>
            <w:r w:rsidRPr="002D3917">
              <w:rPr>
                <w:i/>
                <w:lang w:eastAsia="sv-SE"/>
              </w:rPr>
              <w:t xml:space="preserve"> </w:t>
            </w:r>
            <w:proofErr w:type="spellStart"/>
            <w:r w:rsidRPr="002D3917">
              <w:rPr>
                <w:i/>
                <w:lang w:eastAsia="sv-SE"/>
              </w:rPr>
              <w:t>plmn-IdentityInfoList</w:t>
            </w:r>
            <w:proofErr w:type="spellEnd"/>
            <w:r w:rsidRPr="002D3917">
              <w:rPr>
                <w:i/>
                <w:lang w:eastAsia="sv-SE"/>
              </w:rPr>
              <w:t xml:space="preserve"> </w:t>
            </w:r>
            <w:r w:rsidRPr="002D3917">
              <w:rPr>
                <w:iCs/>
                <w:lang w:eastAsia="sv-SE"/>
              </w:rPr>
              <w:t>and</w:t>
            </w:r>
            <w:r w:rsidRPr="002D3917">
              <w:rPr>
                <w:i/>
                <w:lang w:eastAsia="sv-SE"/>
              </w:rPr>
              <w:t xml:space="preserve"> </w:t>
            </w:r>
            <w:proofErr w:type="spellStart"/>
            <w:r w:rsidRPr="002D3917">
              <w:rPr>
                <w:i/>
                <w:lang w:eastAsia="sv-SE"/>
              </w:rPr>
              <w:t>npn-IdentityInfoList</w:t>
            </w:r>
            <w:proofErr w:type="spellEnd"/>
            <w:r w:rsidRPr="002D3917">
              <w:rPr>
                <w:lang w:eastAsia="sv-SE"/>
              </w:rPr>
              <w:t>.</w:t>
            </w:r>
            <w:r w:rsidRPr="002D3917">
              <w:t xml:space="preserve"> </w:t>
            </w:r>
            <w:r w:rsidRPr="002D3917">
              <w:rPr>
                <w:lang w:eastAsia="sv-SE"/>
              </w:rPr>
              <w:t xml:space="preserve">If </w:t>
            </w:r>
            <w:proofErr w:type="spellStart"/>
            <w:r w:rsidRPr="002D3917">
              <w:rPr>
                <w:i/>
                <w:lang w:eastAsia="sv-SE"/>
              </w:rPr>
              <w:t>individualPLMNList</w:t>
            </w:r>
            <w:proofErr w:type="spellEnd"/>
            <w:r w:rsidRPr="002D3917">
              <w:rPr>
                <w:lang w:eastAsia="sv-SE"/>
              </w:rPr>
              <w:t xml:space="preserve"> is chosen, the 1</w:t>
            </w:r>
            <w:r w:rsidRPr="002D3917">
              <w:rPr>
                <w:vertAlign w:val="superscript"/>
                <w:lang w:eastAsia="sv-SE"/>
              </w:rPr>
              <w:t>st</w:t>
            </w:r>
            <w:r w:rsidRPr="002D3917">
              <w:rPr>
                <w:lang w:eastAsia="sv-SE"/>
              </w:rPr>
              <w:t xml:space="preserve"> entry in the list corresponds to the first network within all of the PLMNs and SNPNs across the </w:t>
            </w:r>
            <w:proofErr w:type="spellStart"/>
            <w:r w:rsidRPr="002D3917">
              <w:rPr>
                <w:i/>
                <w:lang w:eastAsia="sv-SE"/>
              </w:rPr>
              <w:t>plmn-IdentityList</w:t>
            </w:r>
            <w:proofErr w:type="spellEnd"/>
            <w:r w:rsidRPr="002D3917">
              <w:rPr>
                <w:i/>
                <w:lang w:eastAsia="sv-SE"/>
              </w:rPr>
              <w:t xml:space="preserve"> </w:t>
            </w:r>
            <w:r w:rsidRPr="002D3917">
              <w:rPr>
                <w:iCs/>
                <w:lang w:eastAsia="sv-SE"/>
              </w:rPr>
              <w:t>and the</w:t>
            </w:r>
            <w:r w:rsidRPr="002D3917">
              <w:rPr>
                <w:i/>
                <w:lang w:eastAsia="sv-SE"/>
              </w:rPr>
              <w:t xml:space="preserve"> </w:t>
            </w:r>
            <w:proofErr w:type="spellStart"/>
            <w:r w:rsidRPr="002D3917">
              <w:rPr>
                <w:i/>
                <w:lang w:eastAsia="sv-SE"/>
              </w:rPr>
              <w:t>npn-IdentityInfoList</w:t>
            </w:r>
            <w:proofErr w:type="spellEnd"/>
            <w:r w:rsidRPr="002D3917">
              <w:rPr>
                <w:lang w:eastAsia="sv-SE"/>
              </w:rPr>
              <w:t>, the 2</w:t>
            </w:r>
            <w:r w:rsidRPr="002D3917">
              <w:rPr>
                <w:vertAlign w:val="superscript"/>
                <w:lang w:eastAsia="sv-SE"/>
              </w:rPr>
              <w:t>nd</w:t>
            </w:r>
            <w:r w:rsidRPr="002D3917">
              <w:rPr>
                <w:lang w:eastAsia="sv-SE"/>
              </w:rPr>
              <w:t xml:space="preserve"> entry in the list corresponds to the second network within all of the PLMNs and SNPNs across the </w:t>
            </w:r>
            <w:proofErr w:type="spellStart"/>
            <w:r w:rsidRPr="002D3917">
              <w:rPr>
                <w:i/>
                <w:lang w:eastAsia="sv-SE"/>
              </w:rPr>
              <w:t>plmn-IdentityList</w:t>
            </w:r>
            <w:proofErr w:type="spellEnd"/>
            <w:r w:rsidRPr="002D3917">
              <w:rPr>
                <w:lang w:eastAsia="sv-SE"/>
              </w:rPr>
              <w:t xml:space="preserve"> </w:t>
            </w:r>
            <w:r w:rsidRPr="002D3917">
              <w:rPr>
                <w:iCs/>
                <w:lang w:eastAsia="sv-SE"/>
              </w:rPr>
              <w:t>and the</w:t>
            </w:r>
            <w:r w:rsidRPr="002D3917">
              <w:rPr>
                <w:i/>
                <w:lang w:eastAsia="sv-SE"/>
              </w:rPr>
              <w:t xml:space="preserve"> </w:t>
            </w:r>
            <w:proofErr w:type="spellStart"/>
            <w:r w:rsidRPr="002D3917">
              <w:rPr>
                <w:i/>
                <w:lang w:eastAsia="sv-SE"/>
              </w:rPr>
              <w:t>npn-IdentityInfoList</w:t>
            </w:r>
            <w:proofErr w:type="spellEnd"/>
            <w:r w:rsidRPr="002D3917">
              <w:rPr>
                <w:lang w:eastAsia="sv-SE"/>
              </w:rPr>
              <w:t xml:space="preserve"> and so on.</w:t>
            </w:r>
            <w:r w:rsidRPr="002D3917">
              <w:t xml:space="preserve"> </w:t>
            </w:r>
            <w:r w:rsidRPr="002D3917">
              <w:rPr>
                <w:lang w:eastAsia="sv-SE"/>
              </w:rPr>
              <w:t>If</w:t>
            </w:r>
            <w:r w:rsidRPr="002D3917">
              <w:rPr>
                <w:i/>
                <w:lang w:eastAsia="sv-SE"/>
              </w:rPr>
              <w:t xml:space="preserve"> uac-AC1-SelectAssistInfo-r16</w:t>
            </w:r>
            <w:r w:rsidRPr="002D3917">
              <w:rPr>
                <w:lang w:eastAsia="sv-SE"/>
              </w:rPr>
              <w:t xml:space="preserve"> is present, the UE shall ignore the </w:t>
            </w:r>
            <w:r w:rsidRPr="002D3917">
              <w:rPr>
                <w:i/>
                <w:lang w:eastAsia="sv-SE"/>
              </w:rPr>
              <w:t>uac-AccessCategory1-SelectionAssistanceInfo</w:t>
            </w:r>
            <w:r w:rsidRPr="002D3917">
              <w:rPr>
                <w:lang w:eastAsia="sv-SE"/>
              </w:rPr>
              <w:t>.</w:t>
            </w:r>
          </w:p>
        </w:tc>
      </w:tr>
      <w:tr w:rsidR="0020348B" w:rsidRPr="002D3917" w14:paraId="1CCA406F" w14:textId="77777777" w:rsidTr="00194DFC">
        <w:tc>
          <w:tcPr>
            <w:tcW w:w="14173" w:type="dxa"/>
            <w:tcBorders>
              <w:top w:val="single" w:sz="4" w:space="0" w:color="auto"/>
              <w:left w:val="single" w:sz="4" w:space="0" w:color="auto"/>
              <w:bottom w:val="single" w:sz="4" w:space="0" w:color="auto"/>
              <w:right w:val="single" w:sz="4" w:space="0" w:color="auto"/>
            </w:tcBorders>
          </w:tcPr>
          <w:p w14:paraId="4A5B35F5" w14:textId="77777777" w:rsidR="0020348B" w:rsidRPr="002D3917" w:rsidRDefault="0020348B" w:rsidP="00194DFC">
            <w:pPr>
              <w:pStyle w:val="TAL"/>
              <w:rPr>
                <w:b/>
                <w:bCs/>
                <w:i/>
                <w:iCs/>
                <w:lang w:eastAsia="sv-SE"/>
              </w:rPr>
            </w:pPr>
            <w:r w:rsidRPr="002D3917">
              <w:rPr>
                <w:b/>
                <w:bCs/>
                <w:i/>
                <w:iCs/>
                <w:lang w:eastAsia="sv-SE"/>
              </w:rPr>
              <w:t>uac-AC1-SelectAssistInfo</w:t>
            </w:r>
          </w:p>
          <w:p w14:paraId="2831E27B" w14:textId="77777777" w:rsidR="0020348B" w:rsidRPr="002D3917" w:rsidRDefault="0020348B" w:rsidP="00194DFC">
            <w:pPr>
              <w:pStyle w:val="TAL"/>
              <w:rPr>
                <w:b/>
                <w:i/>
                <w:lang w:eastAsia="sv-SE"/>
              </w:rPr>
            </w:pPr>
            <w:r w:rsidRPr="002D3917">
              <w:rPr>
                <w:lang w:eastAsia="sv-SE"/>
              </w:rPr>
              <w:t>Information used to determine whether Access Category 1 applies to the UE, as defined in TS 22.261 [25]. The 1</w:t>
            </w:r>
            <w:r w:rsidRPr="002D3917">
              <w:rPr>
                <w:vertAlign w:val="superscript"/>
                <w:lang w:eastAsia="sv-SE"/>
              </w:rPr>
              <w:t>st</w:t>
            </w:r>
            <w:r w:rsidRPr="002D3917">
              <w:rPr>
                <w:lang w:eastAsia="sv-SE"/>
              </w:rPr>
              <w:t xml:space="preserve"> entry in the list corresponds to the first network within all of the PLMNs and SNPNs across the </w:t>
            </w:r>
            <w:proofErr w:type="spellStart"/>
            <w:r w:rsidRPr="002D3917">
              <w:rPr>
                <w:i/>
                <w:lang w:eastAsia="sv-SE"/>
              </w:rPr>
              <w:t>plmn-IdentityList</w:t>
            </w:r>
            <w:proofErr w:type="spellEnd"/>
            <w:r w:rsidRPr="002D3917">
              <w:rPr>
                <w:i/>
                <w:lang w:eastAsia="sv-SE"/>
              </w:rPr>
              <w:t xml:space="preserve"> </w:t>
            </w:r>
            <w:r w:rsidRPr="002D3917">
              <w:rPr>
                <w:iCs/>
                <w:lang w:eastAsia="sv-SE"/>
              </w:rPr>
              <w:t>and</w:t>
            </w:r>
            <w:r w:rsidRPr="002D3917">
              <w:rPr>
                <w:i/>
                <w:lang w:eastAsia="sv-SE"/>
              </w:rPr>
              <w:t xml:space="preserve"> </w:t>
            </w:r>
            <w:proofErr w:type="spellStart"/>
            <w:r w:rsidRPr="002D3917">
              <w:rPr>
                <w:i/>
                <w:lang w:eastAsia="sv-SE"/>
              </w:rPr>
              <w:t>npn-IdentityInfoList</w:t>
            </w:r>
            <w:proofErr w:type="spellEnd"/>
            <w:r w:rsidRPr="002D3917">
              <w:rPr>
                <w:lang w:eastAsia="sv-SE"/>
              </w:rPr>
              <w:t>, the 2</w:t>
            </w:r>
            <w:r w:rsidRPr="002D3917">
              <w:rPr>
                <w:vertAlign w:val="superscript"/>
                <w:lang w:eastAsia="sv-SE"/>
              </w:rPr>
              <w:t>nd</w:t>
            </w:r>
            <w:r w:rsidRPr="002D3917">
              <w:rPr>
                <w:lang w:eastAsia="sv-SE"/>
              </w:rPr>
              <w:t xml:space="preserve"> entry in the list corresponds to the second network within all of the PLMNs and SNPNs across the </w:t>
            </w:r>
            <w:proofErr w:type="spellStart"/>
            <w:r w:rsidRPr="002D3917">
              <w:rPr>
                <w:i/>
                <w:lang w:eastAsia="sv-SE"/>
              </w:rPr>
              <w:t>plmn-IdentityList</w:t>
            </w:r>
            <w:proofErr w:type="spellEnd"/>
            <w:r w:rsidRPr="002D3917">
              <w:rPr>
                <w:lang w:eastAsia="sv-SE"/>
              </w:rPr>
              <w:t xml:space="preserve"> </w:t>
            </w:r>
            <w:r w:rsidRPr="002D3917">
              <w:rPr>
                <w:iCs/>
                <w:lang w:eastAsia="sv-SE"/>
              </w:rPr>
              <w:t xml:space="preserve">and the </w:t>
            </w:r>
            <w:proofErr w:type="spellStart"/>
            <w:r w:rsidRPr="002D3917">
              <w:rPr>
                <w:i/>
                <w:lang w:eastAsia="sv-SE"/>
              </w:rPr>
              <w:t>npn-IdentityInfoList</w:t>
            </w:r>
            <w:proofErr w:type="spellEnd"/>
            <w:r w:rsidRPr="002D3917">
              <w:rPr>
                <w:lang w:eastAsia="sv-SE"/>
              </w:rPr>
              <w:t xml:space="preserve"> and so on.</w:t>
            </w:r>
            <w:r w:rsidRPr="002D3917">
              <w:rPr>
                <w:rFonts w:asciiTheme="minorEastAsia" w:hAnsiTheme="minorEastAsia"/>
              </w:rPr>
              <w:t xml:space="preserve"> </w:t>
            </w:r>
            <w:r w:rsidRPr="002D3917">
              <w:rPr>
                <w:lang w:eastAsia="sv-SE"/>
              </w:rPr>
              <w:t xml:space="preserve">Value </w:t>
            </w:r>
            <w:proofErr w:type="spellStart"/>
            <w:r w:rsidRPr="002D3917">
              <w:rPr>
                <w:i/>
                <w:lang w:eastAsia="sv-SE"/>
              </w:rPr>
              <w:t>notConfigured</w:t>
            </w:r>
            <w:proofErr w:type="spellEnd"/>
            <w:r w:rsidRPr="002D3917">
              <w:rPr>
                <w:lang w:eastAsia="sv-SE"/>
              </w:rPr>
              <w:t xml:space="preserve"> indicates that Access Category1 is</w:t>
            </w:r>
            <w:r w:rsidRPr="002D3917">
              <w:rPr>
                <w:rFonts w:asciiTheme="minorEastAsia" w:hAnsiTheme="minorEastAsia"/>
              </w:rPr>
              <w:t xml:space="preserve"> </w:t>
            </w:r>
            <w:r w:rsidRPr="002D3917">
              <w:rPr>
                <w:lang w:eastAsia="sv-SE"/>
              </w:rPr>
              <w:t>not configured for the corresponding PLMN/SNPN.</w:t>
            </w:r>
          </w:p>
        </w:tc>
      </w:tr>
      <w:tr w:rsidR="0020348B" w:rsidRPr="002D3917" w14:paraId="22E94BF6"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16169B33" w14:textId="77777777" w:rsidR="0020348B" w:rsidRPr="002D3917" w:rsidRDefault="0020348B" w:rsidP="00194DFC">
            <w:pPr>
              <w:pStyle w:val="TAL"/>
              <w:rPr>
                <w:rFonts w:eastAsia="Calibri"/>
                <w:b/>
                <w:i/>
                <w:szCs w:val="22"/>
                <w:lang w:eastAsia="sv-SE"/>
              </w:rPr>
            </w:pPr>
            <w:proofErr w:type="spellStart"/>
            <w:r w:rsidRPr="002D3917">
              <w:rPr>
                <w:rFonts w:eastAsia="Calibri"/>
                <w:b/>
                <w:i/>
                <w:szCs w:val="22"/>
                <w:lang w:eastAsia="sv-SE"/>
              </w:rPr>
              <w:t>uac-BarringForCommon</w:t>
            </w:r>
            <w:proofErr w:type="spellEnd"/>
          </w:p>
          <w:p w14:paraId="7C4CA1D4" w14:textId="77777777" w:rsidR="0020348B" w:rsidRPr="002D3917" w:rsidRDefault="0020348B" w:rsidP="00194DFC">
            <w:pPr>
              <w:pStyle w:val="TAL"/>
              <w:rPr>
                <w:b/>
                <w:bCs/>
                <w:i/>
                <w:szCs w:val="22"/>
                <w:lang w:eastAsia="en-GB"/>
              </w:rPr>
            </w:pPr>
            <w:r w:rsidRPr="002D391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2D3917">
              <w:rPr>
                <w:rFonts w:eastAsia="Calibri"/>
                <w:i/>
                <w:szCs w:val="22"/>
                <w:lang w:eastAsia="sv-SE"/>
              </w:rPr>
              <w:t>uac</w:t>
            </w:r>
            <w:proofErr w:type="spellEnd"/>
            <w:r w:rsidRPr="002D3917">
              <w:rPr>
                <w:rFonts w:eastAsia="Calibri"/>
                <w:i/>
                <w:szCs w:val="22"/>
                <w:lang w:eastAsia="sv-SE"/>
              </w:rPr>
              <w:t>-</w:t>
            </w:r>
            <w:proofErr w:type="spellStart"/>
            <w:r w:rsidRPr="002D3917">
              <w:rPr>
                <w:rFonts w:eastAsia="Calibri"/>
                <w:i/>
                <w:szCs w:val="22"/>
                <w:lang w:eastAsia="sv-SE"/>
              </w:rPr>
              <w:t>BarringPerPLMN</w:t>
            </w:r>
            <w:proofErr w:type="spellEnd"/>
            <w:r w:rsidRPr="002D3917">
              <w:rPr>
                <w:rFonts w:eastAsia="Calibri"/>
                <w:i/>
                <w:szCs w:val="22"/>
                <w:lang w:eastAsia="sv-SE"/>
              </w:rPr>
              <w:t>-List</w:t>
            </w:r>
            <w:r w:rsidRPr="002D3917">
              <w:rPr>
                <w:rFonts w:eastAsia="Calibri"/>
                <w:szCs w:val="22"/>
                <w:lang w:eastAsia="sv-SE"/>
              </w:rPr>
              <w:t>. The parameters are specified by providing an index to the set of configurations (</w:t>
            </w:r>
            <w:proofErr w:type="spellStart"/>
            <w:r w:rsidRPr="002D3917">
              <w:rPr>
                <w:rFonts w:eastAsia="Calibri"/>
                <w:i/>
                <w:szCs w:val="22"/>
                <w:lang w:eastAsia="sv-SE"/>
              </w:rPr>
              <w:t>uac-BarringInfoSetList</w:t>
            </w:r>
            <w:proofErr w:type="spellEnd"/>
            <w:r w:rsidRPr="002D3917">
              <w:rPr>
                <w:rFonts w:eastAsia="Calibri"/>
                <w:szCs w:val="22"/>
                <w:lang w:eastAsia="sv-SE"/>
              </w:rPr>
              <w:t>). UE behaviour upon absence of this field is specified in clause 5.3.14.2.</w:t>
            </w:r>
          </w:p>
        </w:tc>
      </w:tr>
      <w:tr w:rsidR="0020348B" w:rsidRPr="002D3917" w14:paraId="0FA66AF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6B13DF47" w14:textId="77777777" w:rsidR="0020348B" w:rsidRPr="002D3917" w:rsidRDefault="0020348B" w:rsidP="00194DFC">
            <w:pPr>
              <w:pStyle w:val="TAL"/>
              <w:rPr>
                <w:b/>
                <w:i/>
                <w:lang w:eastAsia="sv-SE"/>
              </w:rPr>
            </w:pPr>
            <w:proofErr w:type="spellStart"/>
            <w:r w:rsidRPr="002D3917">
              <w:rPr>
                <w:b/>
                <w:i/>
                <w:lang w:eastAsia="sv-SE"/>
              </w:rPr>
              <w:t>ue-TimersAndConstants</w:t>
            </w:r>
            <w:proofErr w:type="spellEnd"/>
          </w:p>
          <w:p w14:paraId="7469887F" w14:textId="77777777" w:rsidR="0020348B" w:rsidRPr="002D3917" w:rsidRDefault="0020348B" w:rsidP="00194DFC">
            <w:pPr>
              <w:pStyle w:val="TAL"/>
              <w:rPr>
                <w:lang w:eastAsia="sv-SE"/>
              </w:rPr>
            </w:pPr>
            <w:r w:rsidRPr="002D3917">
              <w:rPr>
                <w:lang w:eastAsia="sv-SE"/>
              </w:rPr>
              <w:t>Timer and constant values to be used by the UE.</w:t>
            </w:r>
            <w:r w:rsidRPr="002D3917">
              <w:rPr>
                <w:rFonts w:eastAsia="Calibri"/>
                <w:szCs w:val="22"/>
                <w:lang w:eastAsia="sv-SE"/>
              </w:rPr>
              <w:t xml:space="preserve"> Th</w:t>
            </w:r>
            <w:r w:rsidRPr="002D3917">
              <w:rPr>
                <w:rFonts w:eastAsia="Calibri" w:cs="Arial"/>
                <w:szCs w:val="22"/>
                <w:lang w:eastAsia="sv-SE"/>
              </w:rPr>
              <w:t xml:space="preserve">e cell operating as </w:t>
            </w:r>
            <w:proofErr w:type="spellStart"/>
            <w:r w:rsidRPr="002D3917">
              <w:rPr>
                <w:rFonts w:eastAsia="Calibri" w:cs="Arial"/>
                <w:szCs w:val="22"/>
                <w:lang w:eastAsia="sv-SE"/>
              </w:rPr>
              <w:t>PCell</w:t>
            </w:r>
            <w:proofErr w:type="spellEnd"/>
            <w:r w:rsidRPr="002D3917">
              <w:rPr>
                <w:rFonts w:eastAsia="Calibri" w:cs="Arial"/>
                <w:szCs w:val="22"/>
                <w:lang w:eastAsia="sv-SE"/>
              </w:rPr>
              <w:t xml:space="preserve"> always provides th</w:t>
            </w:r>
            <w:r w:rsidRPr="002D3917">
              <w:rPr>
                <w:rFonts w:eastAsia="Calibri"/>
                <w:szCs w:val="22"/>
                <w:lang w:eastAsia="sv-SE"/>
              </w:rPr>
              <w:t>is field.</w:t>
            </w:r>
          </w:p>
        </w:tc>
      </w:tr>
      <w:tr w:rsidR="0020348B" w:rsidRPr="002D3917" w14:paraId="58B640B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7E6194A9" w14:textId="77777777" w:rsidR="0020348B" w:rsidRPr="002D3917" w:rsidRDefault="0020348B" w:rsidP="00194DFC">
            <w:pPr>
              <w:pStyle w:val="TAL"/>
              <w:rPr>
                <w:b/>
                <w:i/>
                <w:lang w:eastAsia="sv-SE"/>
              </w:rPr>
            </w:pPr>
            <w:proofErr w:type="spellStart"/>
            <w:r w:rsidRPr="002D3917">
              <w:rPr>
                <w:b/>
                <w:i/>
                <w:lang w:eastAsia="sv-SE"/>
              </w:rPr>
              <w:t>useFullResumeID</w:t>
            </w:r>
            <w:proofErr w:type="spellEnd"/>
          </w:p>
          <w:p w14:paraId="009113EE" w14:textId="77777777" w:rsidR="0020348B" w:rsidRPr="002D3917" w:rsidRDefault="0020348B" w:rsidP="00194DFC">
            <w:pPr>
              <w:pStyle w:val="TAL"/>
              <w:rPr>
                <w:rFonts w:eastAsia="Calibri"/>
                <w:b/>
                <w:i/>
                <w:szCs w:val="22"/>
                <w:lang w:eastAsia="sv-SE"/>
              </w:rPr>
            </w:pPr>
            <w:r w:rsidRPr="002D3917">
              <w:rPr>
                <w:lang w:eastAsia="sv-SE"/>
              </w:rPr>
              <w:t xml:space="preserve">Indicates which resume identifier and Resume request message should be used. UE uses </w:t>
            </w:r>
            <w:proofErr w:type="spellStart"/>
            <w:r w:rsidRPr="002D3917">
              <w:rPr>
                <w:i/>
                <w:lang w:eastAsia="sv-SE"/>
              </w:rPr>
              <w:t>fullI</w:t>
            </w:r>
            <w:proofErr w:type="spellEnd"/>
            <w:r w:rsidRPr="002D3917">
              <w:rPr>
                <w:i/>
                <w:lang w:eastAsia="sv-SE"/>
              </w:rPr>
              <w:t>-RNTI</w:t>
            </w:r>
            <w:r w:rsidRPr="002D3917">
              <w:rPr>
                <w:lang w:eastAsia="sv-SE"/>
              </w:rPr>
              <w:t xml:space="preserve"> and </w:t>
            </w:r>
            <w:r w:rsidRPr="002D3917">
              <w:rPr>
                <w:i/>
                <w:lang w:eastAsia="sv-SE"/>
              </w:rPr>
              <w:t>RRCResumeRequest1</w:t>
            </w:r>
            <w:r w:rsidRPr="002D3917">
              <w:rPr>
                <w:lang w:eastAsia="sv-SE"/>
              </w:rPr>
              <w:t xml:space="preserve"> if the field is present, or </w:t>
            </w:r>
            <w:proofErr w:type="spellStart"/>
            <w:r w:rsidRPr="002D3917">
              <w:rPr>
                <w:i/>
                <w:lang w:eastAsia="sv-SE"/>
              </w:rPr>
              <w:t>shortI</w:t>
            </w:r>
            <w:proofErr w:type="spellEnd"/>
            <w:r w:rsidRPr="002D3917">
              <w:rPr>
                <w:i/>
                <w:lang w:eastAsia="sv-SE"/>
              </w:rPr>
              <w:t>-RNTI</w:t>
            </w:r>
            <w:r w:rsidRPr="002D3917">
              <w:rPr>
                <w:lang w:eastAsia="sv-SE"/>
              </w:rPr>
              <w:t xml:space="preserve"> and </w:t>
            </w:r>
            <w:proofErr w:type="spellStart"/>
            <w:r w:rsidRPr="002D3917">
              <w:rPr>
                <w:i/>
                <w:lang w:eastAsia="sv-SE"/>
              </w:rPr>
              <w:t>RRCResumeRequest</w:t>
            </w:r>
            <w:proofErr w:type="spellEnd"/>
            <w:r w:rsidRPr="002D3917">
              <w:rPr>
                <w:lang w:eastAsia="sv-SE"/>
              </w:rPr>
              <w:t xml:space="preserve"> if the field is absent.</w:t>
            </w:r>
          </w:p>
        </w:tc>
      </w:tr>
    </w:tbl>
    <w:p w14:paraId="62DE841A" w14:textId="77777777" w:rsidR="0020348B" w:rsidRPr="002D3917" w:rsidRDefault="0020348B" w:rsidP="002034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348B" w:rsidRPr="002D3917" w14:paraId="6DC5533E" w14:textId="77777777" w:rsidTr="00194DFC">
        <w:tc>
          <w:tcPr>
            <w:tcW w:w="4027" w:type="dxa"/>
            <w:tcBorders>
              <w:top w:val="single" w:sz="4" w:space="0" w:color="auto"/>
              <w:left w:val="single" w:sz="4" w:space="0" w:color="auto"/>
              <w:bottom w:val="single" w:sz="4" w:space="0" w:color="auto"/>
              <w:right w:val="single" w:sz="4" w:space="0" w:color="auto"/>
            </w:tcBorders>
            <w:hideMark/>
          </w:tcPr>
          <w:p w14:paraId="0D7EBEE7" w14:textId="77777777" w:rsidR="0020348B" w:rsidRPr="002D3917" w:rsidRDefault="0020348B" w:rsidP="00194DFC">
            <w:pPr>
              <w:pStyle w:val="TAH"/>
              <w:rPr>
                <w:szCs w:val="22"/>
                <w:lang w:eastAsia="sv-SE"/>
              </w:rPr>
            </w:pPr>
            <w:r w:rsidRPr="002D39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6E5525" w14:textId="77777777" w:rsidR="0020348B" w:rsidRPr="002D3917" w:rsidRDefault="0020348B" w:rsidP="00194DFC">
            <w:pPr>
              <w:pStyle w:val="TAH"/>
              <w:rPr>
                <w:szCs w:val="22"/>
                <w:lang w:eastAsia="sv-SE"/>
              </w:rPr>
            </w:pPr>
            <w:r w:rsidRPr="002D3917">
              <w:rPr>
                <w:szCs w:val="22"/>
                <w:lang w:eastAsia="sv-SE"/>
              </w:rPr>
              <w:t>Explanation</w:t>
            </w:r>
          </w:p>
        </w:tc>
      </w:tr>
      <w:tr w:rsidR="0020348B" w:rsidRPr="002D3917" w14:paraId="21DCEDF5" w14:textId="77777777" w:rsidTr="00194DFC">
        <w:tc>
          <w:tcPr>
            <w:tcW w:w="4027" w:type="dxa"/>
            <w:tcBorders>
              <w:top w:val="single" w:sz="4" w:space="0" w:color="auto"/>
              <w:left w:val="single" w:sz="4" w:space="0" w:color="auto"/>
              <w:bottom w:val="single" w:sz="4" w:space="0" w:color="auto"/>
              <w:right w:val="single" w:sz="4" w:space="0" w:color="auto"/>
            </w:tcBorders>
          </w:tcPr>
          <w:p w14:paraId="46175374" w14:textId="77777777" w:rsidR="0020348B" w:rsidRPr="002D3917" w:rsidRDefault="0020348B" w:rsidP="00194DFC">
            <w:pPr>
              <w:pStyle w:val="TAL"/>
              <w:rPr>
                <w:i/>
                <w:szCs w:val="22"/>
                <w:lang w:eastAsia="sv-SE"/>
              </w:rPr>
            </w:pPr>
            <w:r w:rsidRPr="002D391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07E97292" w14:textId="77777777" w:rsidR="0020348B" w:rsidRPr="002D3917" w:rsidRDefault="0020348B" w:rsidP="00194DFC">
            <w:pPr>
              <w:pStyle w:val="TAL"/>
              <w:rPr>
                <w:szCs w:val="22"/>
                <w:lang w:eastAsia="sv-SE"/>
              </w:rPr>
            </w:pPr>
            <w:r w:rsidRPr="002D3917">
              <w:rPr>
                <w:szCs w:val="22"/>
                <w:lang w:eastAsia="sv-SE"/>
              </w:rPr>
              <w:t xml:space="preserve">The field is optionally present, Need R, in a cell that enables </w:t>
            </w:r>
            <w:proofErr w:type="spellStart"/>
            <w:r w:rsidRPr="002D3917">
              <w:rPr>
                <w:i/>
                <w:iCs/>
                <w:szCs w:val="22"/>
                <w:lang w:eastAsia="sv-SE"/>
              </w:rPr>
              <w:t>eDRX-AllowedIdle</w:t>
            </w:r>
            <w:proofErr w:type="spellEnd"/>
            <w:r w:rsidRPr="002D3917">
              <w:rPr>
                <w:szCs w:val="22"/>
                <w:lang w:eastAsia="sv-SE"/>
              </w:rPr>
              <w:t>, otherwise it is absent.</w:t>
            </w:r>
          </w:p>
        </w:tc>
      </w:tr>
      <w:tr w:rsidR="0020348B" w:rsidRPr="002D3917" w14:paraId="4440175E" w14:textId="77777777" w:rsidTr="00194DFC">
        <w:tc>
          <w:tcPr>
            <w:tcW w:w="4027" w:type="dxa"/>
            <w:tcBorders>
              <w:top w:val="single" w:sz="4" w:space="0" w:color="auto"/>
              <w:left w:val="single" w:sz="4" w:space="0" w:color="auto"/>
              <w:bottom w:val="single" w:sz="4" w:space="0" w:color="auto"/>
              <w:right w:val="single" w:sz="4" w:space="0" w:color="auto"/>
            </w:tcBorders>
          </w:tcPr>
          <w:p w14:paraId="33A19C35" w14:textId="77777777" w:rsidR="0020348B" w:rsidRPr="002D3917" w:rsidRDefault="0020348B" w:rsidP="00194DFC">
            <w:pPr>
              <w:pStyle w:val="TAL"/>
              <w:rPr>
                <w:lang w:eastAsia="sv-SE"/>
              </w:rPr>
            </w:pPr>
            <w:r w:rsidRPr="002D3917">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59F26CAD" w14:textId="77777777" w:rsidR="0020348B" w:rsidRPr="002D3917" w:rsidRDefault="0020348B" w:rsidP="00194DFC">
            <w:pPr>
              <w:pStyle w:val="TAL"/>
              <w:rPr>
                <w:lang w:eastAsia="sv-SE"/>
              </w:rPr>
            </w:pPr>
            <w:r w:rsidRPr="002D3917">
              <w:rPr>
                <w:szCs w:val="22"/>
                <w:lang w:eastAsia="sv-SE"/>
              </w:rPr>
              <w:t xml:space="preserve">The field is optionally present, Need R, in a cell that </w:t>
            </w:r>
            <w:r w:rsidRPr="002D3917">
              <w:rPr>
                <w:iCs/>
                <w:szCs w:val="22"/>
                <w:lang w:eastAsia="sv-SE"/>
              </w:rPr>
              <w:t>supports (e)</w:t>
            </w:r>
            <w:proofErr w:type="spellStart"/>
            <w:r w:rsidRPr="002D3917">
              <w:rPr>
                <w:iCs/>
                <w:szCs w:val="22"/>
                <w:lang w:eastAsia="sv-SE"/>
              </w:rPr>
              <w:t>RedCap</w:t>
            </w:r>
            <w:proofErr w:type="spellEnd"/>
            <w:r w:rsidRPr="002D3917">
              <w:rPr>
                <w:iCs/>
                <w:szCs w:val="22"/>
                <w:lang w:eastAsia="sv-SE"/>
              </w:rPr>
              <w:t xml:space="preserve"> or XR UEs, otherwise it is absent.</w:t>
            </w:r>
          </w:p>
        </w:tc>
      </w:tr>
      <w:tr w:rsidR="0020348B" w:rsidRPr="002D3917" w14:paraId="32DD4101" w14:textId="77777777" w:rsidTr="00194DFC">
        <w:tc>
          <w:tcPr>
            <w:tcW w:w="4027" w:type="dxa"/>
            <w:tcBorders>
              <w:top w:val="single" w:sz="4" w:space="0" w:color="auto"/>
              <w:left w:val="single" w:sz="4" w:space="0" w:color="auto"/>
              <w:bottom w:val="single" w:sz="4" w:space="0" w:color="auto"/>
              <w:right w:val="single" w:sz="4" w:space="0" w:color="auto"/>
            </w:tcBorders>
          </w:tcPr>
          <w:p w14:paraId="69CD47EA" w14:textId="77777777" w:rsidR="0020348B" w:rsidRPr="002D3917" w:rsidRDefault="0020348B" w:rsidP="00194DFC">
            <w:pPr>
              <w:pStyle w:val="TAL"/>
              <w:rPr>
                <w:i/>
                <w:szCs w:val="22"/>
                <w:lang w:eastAsia="sv-SE"/>
              </w:rPr>
            </w:pPr>
            <w:r w:rsidRPr="002D391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34CC2E3" w14:textId="77777777" w:rsidR="0020348B" w:rsidRPr="002D3917" w:rsidRDefault="0020348B" w:rsidP="00194DFC">
            <w:pPr>
              <w:pStyle w:val="TAL"/>
              <w:rPr>
                <w:szCs w:val="22"/>
                <w:lang w:eastAsia="sv-SE"/>
              </w:rPr>
            </w:pPr>
            <w:r w:rsidRPr="002D3917">
              <w:rPr>
                <w:szCs w:val="22"/>
                <w:lang w:eastAsia="sv-SE"/>
              </w:rPr>
              <w:t xml:space="preserve">The field is optionally present, Need R, in a cell that provides a configuration for disaster roaming, otherwise it is </w:t>
            </w:r>
            <w:r w:rsidRPr="002D3917">
              <w:rPr>
                <w:szCs w:val="22"/>
                <w:lang w:eastAsia="en-GB"/>
              </w:rPr>
              <w:t>absent, Need R</w:t>
            </w:r>
            <w:r w:rsidRPr="002D3917">
              <w:rPr>
                <w:szCs w:val="22"/>
                <w:lang w:eastAsia="sv-SE"/>
              </w:rPr>
              <w:t>.</w:t>
            </w:r>
          </w:p>
        </w:tc>
      </w:tr>
      <w:tr w:rsidR="0020348B" w:rsidRPr="002D3917" w14:paraId="3383EE70" w14:textId="77777777" w:rsidTr="00194DFC">
        <w:tc>
          <w:tcPr>
            <w:tcW w:w="4027" w:type="dxa"/>
            <w:tcBorders>
              <w:top w:val="single" w:sz="4" w:space="0" w:color="auto"/>
              <w:left w:val="single" w:sz="4" w:space="0" w:color="auto"/>
              <w:bottom w:val="single" w:sz="4" w:space="0" w:color="auto"/>
              <w:right w:val="single" w:sz="4" w:space="0" w:color="auto"/>
            </w:tcBorders>
          </w:tcPr>
          <w:p w14:paraId="6D13823A" w14:textId="77777777" w:rsidR="0020348B" w:rsidRPr="002D3917" w:rsidRDefault="0020348B" w:rsidP="00194DFC">
            <w:pPr>
              <w:pStyle w:val="TAL"/>
              <w:rPr>
                <w:i/>
                <w:szCs w:val="22"/>
                <w:lang w:eastAsia="sv-SE"/>
              </w:rPr>
            </w:pPr>
            <w:r w:rsidRPr="002D3917">
              <w:rPr>
                <w:i/>
                <w:iCs/>
              </w:rPr>
              <w:t>MT-SDT1</w:t>
            </w:r>
          </w:p>
        </w:tc>
        <w:tc>
          <w:tcPr>
            <w:tcW w:w="10146" w:type="dxa"/>
            <w:tcBorders>
              <w:top w:val="single" w:sz="4" w:space="0" w:color="auto"/>
              <w:left w:val="single" w:sz="4" w:space="0" w:color="auto"/>
              <w:bottom w:val="single" w:sz="4" w:space="0" w:color="auto"/>
              <w:right w:val="single" w:sz="4" w:space="0" w:color="auto"/>
            </w:tcBorders>
          </w:tcPr>
          <w:p w14:paraId="2077EB20" w14:textId="77777777" w:rsidR="0020348B" w:rsidRPr="002D3917" w:rsidRDefault="0020348B" w:rsidP="00194DFC">
            <w:pPr>
              <w:pStyle w:val="TAL"/>
              <w:rPr>
                <w:szCs w:val="22"/>
                <w:lang w:eastAsia="sv-SE"/>
              </w:rPr>
            </w:pPr>
            <w:r w:rsidRPr="002D3917">
              <w:rPr>
                <w:szCs w:val="22"/>
                <w:lang w:eastAsia="sv-SE"/>
              </w:rPr>
              <w:t xml:space="preserve">This field is optionally present, Need S, in a cell that supports MT-SDT if </w:t>
            </w:r>
            <w:r w:rsidRPr="002D3917">
              <w:rPr>
                <w:rFonts w:eastAsia="SimSun"/>
                <w:i/>
                <w:iCs/>
              </w:rPr>
              <w:t>sdt</w:t>
            </w:r>
            <w:r w:rsidRPr="002D3917">
              <w:rPr>
                <w:i/>
                <w:iCs/>
              </w:rPr>
              <w:t>-</w:t>
            </w:r>
            <w:r w:rsidRPr="002D3917">
              <w:rPr>
                <w:rFonts w:eastAsia="SimSun"/>
                <w:i/>
                <w:iCs/>
              </w:rPr>
              <w:t>ConfigCommon-r17</w:t>
            </w:r>
            <w:r w:rsidRPr="002D3917">
              <w:t xml:space="preserve"> is not present</w:t>
            </w:r>
            <w:r w:rsidRPr="002D3917">
              <w:rPr>
                <w:szCs w:val="22"/>
                <w:lang w:eastAsia="sv-SE"/>
              </w:rPr>
              <w:t>, otherwise it is absent.</w:t>
            </w:r>
          </w:p>
        </w:tc>
      </w:tr>
      <w:tr w:rsidR="0020348B" w:rsidRPr="002D3917" w14:paraId="73AF2E4F" w14:textId="77777777" w:rsidTr="00194DFC">
        <w:tc>
          <w:tcPr>
            <w:tcW w:w="4027" w:type="dxa"/>
            <w:tcBorders>
              <w:top w:val="single" w:sz="4" w:space="0" w:color="auto"/>
              <w:left w:val="single" w:sz="4" w:space="0" w:color="auto"/>
              <w:bottom w:val="single" w:sz="4" w:space="0" w:color="auto"/>
              <w:right w:val="single" w:sz="4" w:space="0" w:color="auto"/>
            </w:tcBorders>
          </w:tcPr>
          <w:p w14:paraId="675F00EC" w14:textId="77777777" w:rsidR="0020348B" w:rsidRPr="002D3917" w:rsidRDefault="0020348B" w:rsidP="00194DFC">
            <w:pPr>
              <w:pStyle w:val="TAL"/>
              <w:rPr>
                <w:i/>
                <w:szCs w:val="22"/>
                <w:lang w:eastAsia="sv-SE"/>
              </w:rPr>
            </w:pPr>
            <w:r w:rsidRPr="002D391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2B34D74" w14:textId="77777777" w:rsidR="0020348B" w:rsidRPr="002D3917" w:rsidRDefault="0020348B" w:rsidP="00194DFC">
            <w:pPr>
              <w:pStyle w:val="TAL"/>
              <w:rPr>
                <w:szCs w:val="22"/>
                <w:lang w:eastAsia="sv-SE"/>
              </w:rPr>
            </w:pPr>
            <w:r w:rsidRPr="002D3917">
              <w:rPr>
                <w:szCs w:val="22"/>
                <w:lang w:eastAsia="sv-SE"/>
              </w:rPr>
              <w:t xml:space="preserve">This field is mandatory present in a cell that supports MT-SDT if </w:t>
            </w:r>
            <w:r w:rsidRPr="002D3917">
              <w:rPr>
                <w:rFonts w:eastAsia="SimSun"/>
                <w:i/>
                <w:iCs/>
              </w:rPr>
              <w:t>sdt</w:t>
            </w:r>
            <w:r w:rsidRPr="002D3917">
              <w:rPr>
                <w:i/>
                <w:iCs/>
              </w:rPr>
              <w:t>-</w:t>
            </w:r>
            <w:r w:rsidRPr="002D3917">
              <w:rPr>
                <w:rFonts w:eastAsia="SimSun"/>
                <w:i/>
                <w:iCs/>
              </w:rPr>
              <w:t>ConfigCommon-r17</w:t>
            </w:r>
            <w:r w:rsidRPr="002D3917">
              <w:t xml:space="preserve"> is not present</w:t>
            </w:r>
            <w:r w:rsidRPr="002D3917">
              <w:rPr>
                <w:szCs w:val="22"/>
                <w:lang w:eastAsia="sv-SE"/>
              </w:rPr>
              <w:t>, otherwise it is absent.</w:t>
            </w:r>
          </w:p>
        </w:tc>
      </w:tr>
      <w:tr w:rsidR="0020348B" w:rsidRPr="002D3917" w14:paraId="43595A54" w14:textId="77777777" w:rsidTr="00194DFC">
        <w:tc>
          <w:tcPr>
            <w:tcW w:w="4027" w:type="dxa"/>
            <w:tcBorders>
              <w:top w:val="single" w:sz="4" w:space="0" w:color="auto"/>
              <w:left w:val="single" w:sz="4" w:space="0" w:color="auto"/>
              <w:bottom w:val="single" w:sz="4" w:space="0" w:color="auto"/>
              <w:right w:val="single" w:sz="4" w:space="0" w:color="auto"/>
            </w:tcBorders>
          </w:tcPr>
          <w:p w14:paraId="22907E5E" w14:textId="77777777" w:rsidR="0020348B" w:rsidRPr="002D3917" w:rsidRDefault="0020348B" w:rsidP="00194DFC">
            <w:pPr>
              <w:pStyle w:val="TAL"/>
              <w:rPr>
                <w:i/>
                <w:iCs/>
              </w:rPr>
            </w:pPr>
            <w:r w:rsidRPr="002D3917">
              <w:rPr>
                <w:i/>
                <w:iCs/>
              </w:rPr>
              <w:t>NTN</w:t>
            </w:r>
          </w:p>
        </w:tc>
        <w:tc>
          <w:tcPr>
            <w:tcW w:w="10146" w:type="dxa"/>
            <w:tcBorders>
              <w:top w:val="single" w:sz="4" w:space="0" w:color="auto"/>
              <w:left w:val="single" w:sz="4" w:space="0" w:color="auto"/>
              <w:bottom w:val="single" w:sz="4" w:space="0" w:color="auto"/>
              <w:right w:val="single" w:sz="4" w:space="0" w:color="auto"/>
            </w:tcBorders>
          </w:tcPr>
          <w:p w14:paraId="1C4CA4C2" w14:textId="77777777" w:rsidR="0020348B" w:rsidRPr="002D3917" w:rsidRDefault="0020348B" w:rsidP="00194DFC">
            <w:pPr>
              <w:pStyle w:val="TAL"/>
              <w:rPr>
                <w:szCs w:val="22"/>
                <w:lang w:eastAsia="sv-SE"/>
              </w:rPr>
            </w:pPr>
            <w:r w:rsidRPr="002D3917">
              <w:rPr>
                <w:szCs w:val="22"/>
                <w:lang w:eastAsia="sv-SE"/>
              </w:rPr>
              <w:t xml:space="preserve">The field is optionally present, Need S, in a cell where </w:t>
            </w:r>
            <w:proofErr w:type="spellStart"/>
            <w:r w:rsidRPr="002D3917">
              <w:rPr>
                <w:i/>
                <w:szCs w:val="22"/>
                <w:lang w:eastAsia="sv-SE"/>
              </w:rPr>
              <w:t>cellBarredNTN</w:t>
            </w:r>
            <w:proofErr w:type="spellEnd"/>
            <w:r w:rsidRPr="002D3917">
              <w:rPr>
                <w:szCs w:val="22"/>
                <w:lang w:eastAsia="sv-SE"/>
              </w:rPr>
              <w:t xml:space="preserve"> is included with value </w:t>
            </w:r>
            <w:proofErr w:type="spellStart"/>
            <w:r w:rsidRPr="002D3917">
              <w:rPr>
                <w:i/>
                <w:szCs w:val="22"/>
                <w:lang w:eastAsia="sv-SE"/>
              </w:rPr>
              <w:t>notBarred</w:t>
            </w:r>
            <w:proofErr w:type="spellEnd"/>
            <w:r w:rsidRPr="002D3917">
              <w:rPr>
                <w:szCs w:val="22"/>
                <w:lang w:eastAsia="sv-SE"/>
              </w:rPr>
              <w:t>, otherwise it is absent.</w:t>
            </w:r>
          </w:p>
        </w:tc>
      </w:tr>
      <w:tr w:rsidR="0020348B" w:rsidRPr="002D3917" w14:paraId="19CC2E62" w14:textId="77777777" w:rsidTr="00194DFC">
        <w:tc>
          <w:tcPr>
            <w:tcW w:w="4027" w:type="dxa"/>
            <w:tcBorders>
              <w:top w:val="single" w:sz="4" w:space="0" w:color="auto"/>
              <w:left w:val="single" w:sz="4" w:space="0" w:color="auto"/>
              <w:bottom w:val="single" w:sz="4" w:space="0" w:color="auto"/>
              <w:right w:val="single" w:sz="4" w:space="0" w:color="auto"/>
            </w:tcBorders>
            <w:hideMark/>
          </w:tcPr>
          <w:p w14:paraId="55EB16AA" w14:textId="77777777" w:rsidR="0020348B" w:rsidRPr="002D3917" w:rsidRDefault="0020348B" w:rsidP="00194DFC">
            <w:pPr>
              <w:pStyle w:val="TAL"/>
              <w:rPr>
                <w:i/>
                <w:szCs w:val="22"/>
                <w:lang w:eastAsia="sv-SE"/>
              </w:rPr>
            </w:pPr>
            <w:r w:rsidRPr="002D391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6D162E8" w14:textId="77777777" w:rsidR="0020348B" w:rsidRPr="002D3917" w:rsidRDefault="0020348B" w:rsidP="00194DFC">
            <w:pPr>
              <w:pStyle w:val="TAL"/>
              <w:rPr>
                <w:szCs w:val="22"/>
                <w:lang w:eastAsia="sv-SE"/>
              </w:rPr>
            </w:pPr>
            <w:r w:rsidRPr="002D3917">
              <w:rPr>
                <w:szCs w:val="22"/>
                <w:lang w:eastAsia="sv-SE"/>
              </w:rPr>
              <w:t xml:space="preserve">The field is mandatory present in a cell that supports standalone operation, otherwise it is </w:t>
            </w:r>
            <w:r w:rsidRPr="002D3917">
              <w:rPr>
                <w:szCs w:val="22"/>
                <w:lang w:eastAsia="en-GB"/>
              </w:rPr>
              <w:t>absent</w:t>
            </w:r>
            <w:r w:rsidRPr="002D3917">
              <w:rPr>
                <w:szCs w:val="22"/>
                <w:lang w:eastAsia="sv-SE"/>
              </w:rPr>
              <w:t>.</w:t>
            </w:r>
          </w:p>
        </w:tc>
      </w:tr>
    </w:tbl>
    <w:p w14:paraId="1C7EC525" w14:textId="77777777" w:rsidR="0020348B" w:rsidRPr="0020348B" w:rsidRDefault="0020348B" w:rsidP="0020348B"/>
    <w:p w14:paraId="72CAB602" w14:textId="4084FE1F" w:rsidR="00320C61" w:rsidRPr="00320C61" w:rsidRDefault="00320C61"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CHANGES END</w:t>
      </w:r>
      <w:bookmarkEnd w:id="2"/>
      <w:bookmarkEnd w:id="3"/>
      <w:bookmarkEnd w:id="4"/>
      <w:bookmarkEnd w:id="5"/>
    </w:p>
    <w:sectPr w:rsidR="00320C61" w:rsidRPr="00320C61" w:rsidSect="0020348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2D7A8B" w16cex:dateUtc="2024-04-03T20:01:00Z"/>
  <w16cex:commentExtensible w16cex:durableId="6640251B" w16cex:dateUtc="2024-04-03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91279" w14:textId="77777777" w:rsidR="000D0EB2" w:rsidRDefault="000D0EB2">
      <w:r>
        <w:separator/>
      </w:r>
    </w:p>
  </w:endnote>
  <w:endnote w:type="continuationSeparator" w:id="0">
    <w:p w14:paraId="1EB022BC" w14:textId="77777777" w:rsidR="000D0EB2" w:rsidRDefault="000D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451D" w14:textId="77777777" w:rsidR="00194DFC" w:rsidRDefault="00194D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64F50" w14:textId="77777777" w:rsidR="00194DFC" w:rsidRDefault="00194D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F8250" w14:textId="77777777" w:rsidR="00194DFC" w:rsidRDefault="00194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4E2AB" w14:textId="77777777" w:rsidR="000D0EB2" w:rsidRDefault="000D0EB2">
      <w:r>
        <w:separator/>
      </w:r>
    </w:p>
  </w:footnote>
  <w:footnote w:type="continuationSeparator" w:id="0">
    <w:p w14:paraId="718BB1A4" w14:textId="77777777" w:rsidR="000D0EB2" w:rsidRDefault="000D0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4DFC" w:rsidRDefault="00194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06967" w14:textId="77777777" w:rsidR="00194DFC" w:rsidRDefault="00194D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E21F7" w14:textId="77777777" w:rsidR="00194DFC" w:rsidRDefault="00194D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4DFC" w:rsidRDefault="00194D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4DFC" w:rsidRDefault="00194D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4DFC" w:rsidRDefault="00194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7"/>
  </w:num>
  <w:num w:numId="3">
    <w:abstractNumId w:val="0"/>
  </w:num>
  <w:num w:numId="4">
    <w:abstractNumId w:val="18"/>
  </w:num>
  <w:num w:numId="5">
    <w:abstractNumId w:val="23"/>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5"/>
  </w:num>
  <w:num w:numId="20">
    <w:abstractNumId w:val="12"/>
  </w:num>
  <w:num w:numId="21">
    <w:abstractNumId w:val="29"/>
  </w:num>
  <w:num w:numId="22">
    <w:abstractNumId w:val="14"/>
  </w:num>
  <w:num w:numId="23">
    <w:abstractNumId w:val="8"/>
  </w:num>
  <w:num w:numId="24">
    <w:abstractNumId w:val="26"/>
  </w:num>
  <w:num w:numId="25">
    <w:abstractNumId w:val="15"/>
  </w:num>
  <w:num w:numId="26">
    <w:abstractNumId w:val="19"/>
  </w:num>
  <w:num w:numId="27">
    <w:abstractNumId w:val="13"/>
  </w:num>
  <w:num w:numId="28">
    <w:abstractNumId w:val="10"/>
  </w:num>
  <w:num w:numId="29">
    <w:abstractNumId w:val="20"/>
  </w:num>
  <w:num w:numId="30">
    <w:abstractNumId w:val="28"/>
  </w:num>
  <w:num w:numId="31">
    <w:abstractNumId w:val="17"/>
  </w:num>
  <w:num w:numId="32">
    <w:abstractNumId w:val="21"/>
  </w:num>
  <w:num w:numId="33">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22E4A"/>
    <w:rsid w:val="00027BE4"/>
    <w:rsid w:val="00032611"/>
    <w:rsid w:val="00032FD8"/>
    <w:rsid w:val="00035AF8"/>
    <w:rsid w:val="00061E1C"/>
    <w:rsid w:val="00086BBB"/>
    <w:rsid w:val="000A4765"/>
    <w:rsid w:val="000A6394"/>
    <w:rsid w:val="000B0E8F"/>
    <w:rsid w:val="000B3F5C"/>
    <w:rsid w:val="000B7FED"/>
    <w:rsid w:val="000C038A"/>
    <w:rsid w:val="000C6598"/>
    <w:rsid w:val="000D0EB2"/>
    <w:rsid w:val="000D44B3"/>
    <w:rsid w:val="000E570F"/>
    <w:rsid w:val="000F2179"/>
    <w:rsid w:val="00101AFF"/>
    <w:rsid w:val="0011220B"/>
    <w:rsid w:val="00117241"/>
    <w:rsid w:val="00130685"/>
    <w:rsid w:val="00137681"/>
    <w:rsid w:val="001404B3"/>
    <w:rsid w:val="00141D2E"/>
    <w:rsid w:val="00145D43"/>
    <w:rsid w:val="00156D4F"/>
    <w:rsid w:val="00167F0B"/>
    <w:rsid w:val="00180954"/>
    <w:rsid w:val="0018277A"/>
    <w:rsid w:val="00187A2D"/>
    <w:rsid w:val="00192C46"/>
    <w:rsid w:val="00194A42"/>
    <w:rsid w:val="00194DFC"/>
    <w:rsid w:val="001958AD"/>
    <w:rsid w:val="001A08B3"/>
    <w:rsid w:val="001A2CA0"/>
    <w:rsid w:val="001A4030"/>
    <w:rsid w:val="001A7B60"/>
    <w:rsid w:val="001B52F0"/>
    <w:rsid w:val="001B6ABC"/>
    <w:rsid w:val="001B7A65"/>
    <w:rsid w:val="001C7D4D"/>
    <w:rsid w:val="001E2CAC"/>
    <w:rsid w:val="001E41F3"/>
    <w:rsid w:val="001F40A5"/>
    <w:rsid w:val="0020348B"/>
    <w:rsid w:val="00206D84"/>
    <w:rsid w:val="002146EB"/>
    <w:rsid w:val="00230D35"/>
    <w:rsid w:val="0026004D"/>
    <w:rsid w:val="002640DD"/>
    <w:rsid w:val="0026600E"/>
    <w:rsid w:val="00275D12"/>
    <w:rsid w:val="00284FEB"/>
    <w:rsid w:val="002860C4"/>
    <w:rsid w:val="002B5741"/>
    <w:rsid w:val="002B7079"/>
    <w:rsid w:val="002D379E"/>
    <w:rsid w:val="002E18E1"/>
    <w:rsid w:val="002E2636"/>
    <w:rsid w:val="002E472E"/>
    <w:rsid w:val="002F1075"/>
    <w:rsid w:val="002F1710"/>
    <w:rsid w:val="00302EA4"/>
    <w:rsid w:val="00305409"/>
    <w:rsid w:val="003146E7"/>
    <w:rsid w:val="00320C61"/>
    <w:rsid w:val="003252FB"/>
    <w:rsid w:val="00333323"/>
    <w:rsid w:val="00346CA7"/>
    <w:rsid w:val="00352A3D"/>
    <w:rsid w:val="003609EF"/>
    <w:rsid w:val="0036231A"/>
    <w:rsid w:val="00373762"/>
    <w:rsid w:val="00374DD4"/>
    <w:rsid w:val="003849F5"/>
    <w:rsid w:val="003904F9"/>
    <w:rsid w:val="0039195A"/>
    <w:rsid w:val="003A3BE4"/>
    <w:rsid w:val="003A41A3"/>
    <w:rsid w:val="003B33DA"/>
    <w:rsid w:val="003C41E2"/>
    <w:rsid w:val="003D6D6C"/>
    <w:rsid w:val="003D7497"/>
    <w:rsid w:val="003E1A36"/>
    <w:rsid w:val="003E535E"/>
    <w:rsid w:val="003F3E2C"/>
    <w:rsid w:val="003F478D"/>
    <w:rsid w:val="0040135F"/>
    <w:rsid w:val="004074B6"/>
    <w:rsid w:val="00410371"/>
    <w:rsid w:val="00416A82"/>
    <w:rsid w:val="00422643"/>
    <w:rsid w:val="004242F1"/>
    <w:rsid w:val="00485000"/>
    <w:rsid w:val="004B37DD"/>
    <w:rsid w:val="004B75B7"/>
    <w:rsid w:val="004C1554"/>
    <w:rsid w:val="004C2FF0"/>
    <w:rsid w:val="004C7E00"/>
    <w:rsid w:val="004D2259"/>
    <w:rsid w:val="004D6D10"/>
    <w:rsid w:val="004E187B"/>
    <w:rsid w:val="004F5C38"/>
    <w:rsid w:val="005006D5"/>
    <w:rsid w:val="0051080D"/>
    <w:rsid w:val="00511183"/>
    <w:rsid w:val="005125B3"/>
    <w:rsid w:val="0051580D"/>
    <w:rsid w:val="0052680B"/>
    <w:rsid w:val="00527772"/>
    <w:rsid w:val="00532781"/>
    <w:rsid w:val="00540C00"/>
    <w:rsid w:val="00543624"/>
    <w:rsid w:val="00547111"/>
    <w:rsid w:val="00564604"/>
    <w:rsid w:val="00581F62"/>
    <w:rsid w:val="00592D74"/>
    <w:rsid w:val="005A00CA"/>
    <w:rsid w:val="005A33C7"/>
    <w:rsid w:val="005B45B6"/>
    <w:rsid w:val="005C7443"/>
    <w:rsid w:val="005C7AA5"/>
    <w:rsid w:val="005D7ECE"/>
    <w:rsid w:val="005E1B73"/>
    <w:rsid w:val="005E243A"/>
    <w:rsid w:val="005E2C44"/>
    <w:rsid w:val="005F0B93"/>
    <w:rsid w:val="005F462B"/>
    <w:rsid w:val="006022EC"/>
    <w:rsid w:val="00602627"/>
    <w:rsid w:val="006103BF"/>
    <w:rsid w:val="00621149"/>
    <w:rsid w:val="00621188"/>
    <w:rsid w:val="00624F51"/>
    <w:rsid w:val="006257ED"/>
    <w:rsid w:val="006360DF"/>
    <w:rsid w:val="0064360A"/>
    <w:rsid w:val="00645D5D"/>
    <w:rsid w:val="00646DF2"/>
    <w:rsid w:val="00650F10"/>
    <w:rsid w:val="006554F4"/>
    <w:rsid w:val="00661238"/>
    <w:rsid w:val="00664214"/>
    <w:rsid w:val="00665C47"/>
    <w:rsid w:val="006818F6"/>
    <w:rsid w:val="00687E01"/>
    <w:rsid w:val="00695808"/>
    <w:rsid w:val="006A5215"/>
    <w:rsid w:val="006B46FB"/>
    <w:rsid w:val="006C5A65"/>
    <w:rsid w:val="006D7EA7"/>
    <w:rsid w:val="006E21FB"/>
    <w:rsid w:val="006E3DA1"/>
    <w:rsid w:val="006F1A1B"/>
    <w:rsid w:val="006F1C12"/>
    <w:rsid w:val="006F5777"/>
    <w:rsid w:val="00700035"/>
    <w:rsid w:val="007143E3"/>
    <w:rsid w:val="007175E9"/>
    <w:rsid w:val="007176FF"/>
    <w:rsid w:val="00724814"/>
    <w:rsid w:val="0075288C"/>
    <w:rsid w:val="007556D4"/>
    <w:rsid w:val="007578AE"/>
    <w:rsid w:val="00757AA1"/>
    <w:rsid w:val="00785E5B"/>
    <w:rsid w:val="00787B61"/>
    <w:rsid w:val="00792342"/>
    <w:rsid w:val="007977A8"/>
    <w:rsid w:val="007A0134"/>
    <w:rsid w:val="007B512A"/>
    <w:rsid w:val="007C1A2B"/>
    <w:rsid w:val="007C2097"/>
    <w:rsid w:val="007C4902"/>
    <w:rsid w:val="007C67E3"/>
    <w:rsid w:val="007C6FE5"/>
    <w:rsid w:val="007D6A07"/>
    <w:rsid w:val="007D75C6"/>
    <w:rsid w:val="007F7259"/>
    <w:rsid w:val="008040A8"/>
    <w:rsid w:val="0080534A"/>
    <w:rsid w:val="00805EBD"/>
    <w:rsid w:val="0081403E"/>
    <w:rsid w:val="0082127E"/>
    <w:rsid w:val="008217A3"/>
    <w:rsid w:val="00825E2B"/>
    <w:rsid w:val="008279FA"/>
    <w:rsid w:val="0083589B"/>
    <w:rsid w:val="008365FF"/>
    <w:rsid w:val="00836F76"/>
    <w:rsid w:val="00837FFC"/>
    <w:rsid w:val="00852487"/>
    <w:rsid w:val="00856A8B"/>
    <w:rsid w:val="00856B5D"/>
    <w:rsid w:val="008626E7"/>
    <w:rsid w:val="00870EE7"/>
    <w:rsid w:val="008732ED"/>
    <w:rsid w:val="008863B9"/>
    <w:rsid w:val="008A0429"/>
    <w:rsid w:val="008A45A6"/>
    <w:rsid w:val="008D1320"/>
    <w:rsid w:val="008E2F75"/>
    <w:rsid w:val="008E6ED0"/>
    <w:rsid w:val="008F3789"/>
    <w:rsid w:val="008F686C"/>
    <w:rsid w:val="009006BA"/>
    <w:rsid w:val="009148DE"/>
    <w:rsid w:val="00921E1E"/>
    <w:rsid w:val="00924AA1"/>
    <w:rsid w:val="009251E9"/>
    <w:rsid w:val="00935B0A"/>
    <w:rsid w:val="00935EA1"/>
    <w:rsid w:val="00936DEE"/>
    <w:rsid w:val="009371C6"/>
    <w:rsid w:val="00941E30"/>
    <w:rsid w:val="0095756D"/>
    <w:rsid w:val="009635B8"/>
    <w:rsid w:val="0096519D"/>
    <w:rsid w:val="00966469"/>
    <w:rsid w:val="00973006"/>
    <w:rsid w:val="009777D9"/>
    <w:rsid w:val="009807D2"/>
    <w:rsid w:val="00987696"/>
    <w:rsid w:val="00991B88"/>
    <w:rsid w:val="009956D6"/>
    <w:rsid w:val="00996CC5"/>
    <w:rsid w:val="009A4F8D"/>
    <w:rsid w:val="009A5753"/>
    <w:rsid w:val="009A579D"/>
    <w:rsid w:val="009B31EC"/>
    <w:rsid w:val="009C5A41"/>
    <w:rsid w:val="009C76E8"/>
    <w:rsid w:val="009D14D3"/>
    <w:rsid w:val="009D3C77"/>
    <w:rsid w:val="009D4657"/>
    <w:rsid w:val="009D6EA1"/>
    <w:rsid w:val="009E3297"/>
    <w:rsid w:val="009F1D9B"/>
    <w:rsid w:val="009F734F"/>
    <w:rsid w:val="00A059DB"/>
    <w:rsid w:val="00A05E28"/>
    <w:rsid w:val="00A21A4F"/>
    <w:rsid w:val="00A246B6"/>
    <w:rsid w:val="00A3338A"/>
    <w:rsid w:val="00A47E70"/>
    <w:rsid w:val="00A50CF0"/>
    <w:rsid w:val="00A7671C"/>
    <w:rsid w:val="00A81E35"/>
    <w:rsid w:val="00A8431A"/>
    <w:rsid w:val="00A856C6"/>
    <w:rsid w:val="00A865F8"/>
    <w:rsid w:val="00A9187F"/>
    <w:rsid w:val="00A97413"/>
    <w:rsid w:val="00AA23C9"/>
    <w:rsid w:val="00AA2CBC"/>
    <w:rsid w:val="00AC5820"/>
    <w:rsid w:val="00AD1CD8"/>
    <w:rsid w:val="00AD5761"/>
    <w:rsid w:val="00AE7AFB"/>
    <w:rsid w:val="00B007AE"/>
    <w:rsid w:val="00B040D6"/>
    <w:rsid w:val="00B14486"/>
    <w:rsid w:val="00B258BB"/>
    <w:rsid w:val="00B3507F"/>
    <w:rsid w:val="00B43AD7"/>
    <w:rsid w:val="00B67B97"/>
    <w:rsid w:val="00B701A3"/>
    <w:rsid w:val="00B92676"/>
    <w:rsid w:val="00B968C8"/>
    <w:rsid w:val="00BA3EC5"/>
    <w:rsid w:val="00BA51D9"/>
    <w:rsid w:val="00BB53E1"/>
    <w:rsid w:val="00BB58C1"/>
    <w:rsid w:val="00BB5DFC"/>
    <w:rsid w:val="00BC5F2B"/>
    <w:rsid w:val="00BD279D"/>
    <w:rsid w:val="00BD40D8"/>
    <w:rsid w:val="00BD6BB8"/>
    <w:rsid w:val="00C14C69"/>
    <w:rsid w:val="00C462F2"/>
    <w:rsid w:val="00C47B38"/>
    <w:rsid w:val="00C66BA2"/>
    <w:rsid w:val="00C71CC1"/>
    <w:rsid w:val="00C84B19"/>
    <w:rsid w:val="00C95985"/>
    <w:rsid w:val="00CA7C96"/>
    <w:rsid w:val="00CB2832"/>
    <w:rsid w:val="00CC5026"/>
    <w:rsid w:val="00CC68D0"/>
    <w:rsid w:val="00CE49F8"/>
    <w:rsid w:val="00D013D5"/>
    <w:rsid w:val="00D03F9A"/>
    <w:rsid w:val="00D06D51"/>
    <w:rsid w:val="00D119E4"/>
    <w:rsid w:val="00D12CA2"/>
    <w:rsid w:val="00D246EC"/>
    <w:rsid w:val="00D24991"/>
    <w:rsid w:val="00D369C7"/>
    <w:rsid w:val="00D36A67"/>
    <w:rsid w:val="00D50255"/>
    <w:rsid w:val="00D60540"/>
    <w:rsid w:val="00D60888"/>
    <w:rsid w:val="00D66520"/>
    <w:rsid w:val="00D67095"/>
    <w:rsid w:val="00D67B0F"/>
    <w:rsid w:val="00D72096"/>
    <w:rsid w:val="00D909FA"/>
    <w:rsid w:val="00DE34CF"/>
    <w:rsid w:val="00DE5181"/>
    <w:rsid w:val="00DF21F6"/>
    <w:rsid w:val="00E129EC"/>
    <w:rsid w:val="00E13F3D"/>
    <w:rsid w:val="00E140E0"/>
    <w:rsid w:val="00E144B7"/>
    <w:rsid w:val="00E269A7"/>
    <w:rsid w:val="00E34898"/>
    <w:rsid w:val="00E37A45"/>
    <w:rsid w:val="00E43C1E"/>
    <w:rsid w:val="00E4683B"/>
    <w:rsid w:val="00E539F1"/>
    <w:rsid w:val="00E56C84"/>
    <w:rsid w:val="00E629E6"/>
    <w:rsid w:val="00E6681C"/>
    <w:rsid w:val="00E7056C"/>
    <w:rsid w:val="00E83988"/>
    <w:rsid w:val="00E85945"/>
    <w:rsid w:val="00EB09B7"/>
    <w:rsid w:val="00EB0FEA"/>
    <w:rsid w:val="00EB36AC"/>
    <w:rsid w:val="00EB6F94"/>
    <w:rsid w:val="00EE760C"/>
    <w:rsid w:val="00EE7D7C"/>
    <w:rsid w:val="00F0709C"/>
    <w:rsid w:val="00F15A32"/>
    <w:rsid w:val="00F22C7A"/>
    <w:rsid w:val="00F25D98"/>
    <w:rsid w:val="00F27F4E"/>
    <w:rsid w:val="00F300FB"/>
    <w:rsid w:val="00F35CD8"/>
    <w:rsid w:val="00F36D85"/>
    <w:rsid w:val="00F451ED"/>
    <w:rsid w:val="00F5675E"/>
    <w:rsid w:val="00F670D5"/>
    <w:rsid w:val="00F83E4F"/>
    <w:rsid w:val="00FA0D49"/>
    <w:rsid w:val="00FA37B8"/>
    <w:rsid w:val="00FB3043"/>
    <w:rsid w:val="00FB5638"/>
    <w:rsid w:val="00FB6386"/>
    <w:rsid w:val="00FB6D27"/>
    <w:rsid w:val="00FE4CCA"/>
    <w:rsid w:val="00FF56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49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hAnsi="Arial"/>
      <w:sz w:val="18"/>
      <w:lang w:val="en-GB" w:eastAsia="en-US"/>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hAnsi="Arial"/>
      <w:sz w:val="36"/>
      <w:lang w:val="en-GB" w:eastAsia="en-US"/>
    </w:rPr>
  </w:style>
  <w:style w:type="character" w:customStyle="1" w:styleId="Heading2Char">
    <w:name w:val="Heading 2 Char"/>
    <w:basedOn w:val="DefaultParagraphFont"/>
    <w:link w:val="Heading2"/>
    <w:qFormat/>
    <w:rsid w:val="005F0B93"/>
    <w:rPr>
      <w:rFonts w:ascii="Arial" w:hAnsi="Arial"/>
      <w:sz w:val="32"/>
      <w:lang w:val="en-GB" w:eastAsia="en-US"/>
    </w:rPr>
  </w:style>
  <w:style w:type="character" w:customStyle="1" w:styleId="Heading3Char">
    <w:name w:val="Heading 3 Char"/>
    <w:basedOn w:val="DefaultParagraphFont"/>
    <w:link w:val="Heading3"/>
    <w:qFormat/>
    <w:rsid w:val="005F0B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0B93"/>
    <w:rPr>
      <w:rFonts w:ascii="Arial" w:hAnsi="Arial"/>
      <w:sz w:val="24"/>
      <w:lang w:val="en-GB" w:eastAsia="en-US"/>
    </w:rPr>
  </w:style>
  <w:style w:type="character" w:customStyle="1" w:styleId="Heading5Char">
    <w:name w:val="Heading 5 Char"/>
    <w:basedOn w:val="DefaultParagraphFont"/>
    <w:link w:val="Heading5"/>
    <w:qFormat/>
    <w:rsid w:val="005F0B93"/>
    <w:rPr>
      <w:rFonts w:ascii="Arial" w:hAnsi="Arial"/>
      <w:sz w:val="22"/>
      <w:lang w:val="en-GB" w:eastAsia="en-US"/>
    </w:rPr>
  </w:style>
  <w:style w:type="character" w:customStyle="1" w:styleId="Heading6Char">
    <w:name w:val="Heading 6 Char"/>
    <w:basedOn w:val="DefaultParagraphFont"/>
    <w:link w:val="Heading6"/>
    <w:qFormat/>
    <w:rsid w:val="005F0B93"/>
    <w:rPr>
      <w:rFonts w:ascii="Arial" w:hAnsi="Arial"/>
      <w:lang w:val="en-GB" w:eastAsia="en-US"/>
    </w:rPr>
  </w:style>
  <w:style w:type="character" w:customStyle="1" w:styleId="Heading7Char">
    <w:name w:val="Heading 7 Char"/>
    <w:basedOn w:val="DefaultParagraphFont"/>
    <w:link w:val="Heading7"/>
    <w:rsid w:val="005F0B93"/>
    <w:rPr>
      <w:rFonts w:ascii="Arial" w:hAnsi="Arial"/>
      <w:lang w:val="en-GB" w:eastAsia="en-US"/>
    </w:rPr>
  </w:style>
  <w:style w:type="character" w:customStyle="1" w:styleId="Heading8Char">
    <w:name w:val="Heading 8 Char"/>
    <w:basedOn w:val="DefaultParagraphFont"/>
    <w:link w:val="Heading8"/>
    <w:rsid w:val="005F0B93"/>
    <w:rPr>
      <w:rFonts w:ascii="Arial" w:hAnsi="Arial"/>
      <w:sz w:val="36"/>
      <w:lang w:val="en-GB" w:eastAsia="en-US"/>
    </w:rPr>
  </w:style>
  <w:style w:type="character" w:customStyle="1" w:styleId="Heading9Char">
    <w:name w:val="Heading 9 Char"/>
    <w:basedOn w:val="DefaultParagraphFont"/>
    <w:link w:val="Heading9"/>
    <w:rsid w:val="005F0B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F0B93"/>
    <w:rPr>
      <w:rFonts w:ascii="Arial" w:hAnsi="Arial"/>
      <w:b/>
      <w:noProof/>
      <w:sz w:val="18"/>
      <w:lang w:val="en-GB" w:eastAsia="en-US"/>
    </w:rPr>
  </w:style>
  <w:style w:type="character" w:customStyle="1" w:styleId="FooterChar">
    <w:name w:val="Footer Char"/>
    <w:basedOn w:val="DefaultParagraphFont"/>
    <w:link w:val="Footer"/>
    <w:qFormat/>
    <w:rsid w:val="005F0B93"/>
    <w:rPr>
      <w:rFonts w:ascii="Arial" w:hAnsi="Arial"/>
      <w:b/>
      <w:i/>
      <w:noProof/>
      <w:sz w:val="18"/>
      <w:lang w:val="en-GB" w:eastAsia="en-US"/>
    </w:rPr>
  </w:style>
  <w:style w:type="character" w:customStyle="1" w:styleId="FootnoteTextChar">
    <w:name w:val="Footnote Text Char"/>
    <w:basedOn w:val="DefaultParagraphFont"/>
    <w:link w:val="FootnoteText"/>
    <w:qFormat/>
    <w:rsid w:val="005F0B93"/>
    <w:rPr>
      <w:rFonts w:ascii="Times New Roman" w:hAnsi="Times New Roman"/>
      <w:sz w:val="16"/>
      <w:lang w:val="en-GB" w:eastAsia="en-US"/>
    </w:rPr>
  </w:style>
  <w:style w:type="character" w:customStyle="1" w:styleId="NOChar">
    <w:name w:val="NO Char"/>
    <w:link w:val="NO"/>
    <w:qFormat/>
    <w:rsid w:val="005F0B93"/>
    <w:rPr>
      <w:rFonts w:ascii="Times New Roman" w:hAnsi="Times New Roman"/>
      <w:lang w:val="en-GB" w:eastAsia="en-US"/>
    </w:rPr>
  </w:style>
  <w:style w:type="character" w:customStyle="1" w:styleId="EditorsNoteChar">
    <w:name w:val="Editor's Note Char"/>
    <w:aliases w:val="EN Char"/>
    <w:link w:val="EditorsNote"/>
    <w:qFormat/>
    <w:rsid w:val="005F0B93"/>
    <w:rPr>
      <w:rFonts w:ascii="Times New Roman" w:hAnsi="Times New Roman"/>
      <w:color w:val="FF0000"/>
      <w:lang w:val="en-GB" w:eastAsia="en-US"/>
    </w:rPr>
  </w:style>
  <w:style w:type="character" w:customStyle="1" w:styleId="THChar">
    <w:name w:val="TH Char"/>
    <w:link w:val="TH"/>
    <w:qFormat/>
    <w:rsid w:val="005F0B93"/>
    <w:rPr>
      <w:rFonts w:ascii="Arial" w:hAnsi="Arial"/>
      <w:b/>
      <w:lang w:val="en-GB" w:eastAsia="en-US"/>
    </w:rPr>
  </w:style>
  <w:style w:type="paragraph" w:styleId="Revision">
    <w:name w:val="Revision"/>
    <w:hidden/>
    <w:uiPriority w:val="99"/>
    <w:semiHidden/>
    <w:qFormat/>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hAnsi="Times New Roman"/>
      <w:lang w:val="en-GB" w:eastAsia="en-US"/>
    </w:rPr>
  </w:style>
  <w:style w:type="character" w:customStyle="1" w:styleId="B1Char1">
    <w:name w:val="B1 Char1"/>
    <w:link w:val="B1"/>
    <w:qFormat/>
    <w:rsid w:val="005F0B93"/>
    <w:rPr>
      <w:rFonts w:ascii="Times New Roman" w:hAnsi="Times New Roman"/>
      <w:lang w:val="en-GB" w:eastAsia="en-US"/>
    </w:rPr>
  </w:style>
  <w:style w:type="character" w:customStyle="1" w:styleId="TAHCar">
    <w:name w:val="TAH Car"/>
    <w:link w:val="TAH"/>
    <w:qFormat/>
    <w:locked/>
    <w:rsid w:val="005F0B93"/>
    <w:rPr>
      <w:rFonts w:ascii="Arial" w:hAnsi="Arial"/>
      <w:b/>
      <w:sz w:val="18"/>
      <w:lang w:val="en-GB" w:eastAsia="en-US"/>
    </w:rPr>
  </w:style>
  <w:style w:type="character" w:customStyle="1" w:styleId="TFChar">
    <w:name w:val="TF Char"/>
    <w:link w:val="TF"/>
    <w:qFormat/>
    <w:rsid w:val="005F0B93"/>
    <w:rPr>
      <w:rFonts w:ascii="Arial" w:hAnsi="Arial"/>
      <w:b/>
      <w:lang w:val="en-GB" w:eastAsia="en-US"/>
    </w:rPr>
  </w:style>
  <w:style w:type="character" w:customStyle="1" w:styleId="PLChar">
    <w:name w:val="PL Char"/>
    <w:link w:val="PL"/>
    <w:qFormat/>
    <w:rsid w:val="005F0B93"/>
    <w:rPr>
      <w:rFonts w:ascii="Courier New" w:hAnsi="Courier New"/>
      <w:noProof/>
      <w:sz w:val="16"/>
      <w:lang w:val="en-GB" w:eastAsia="en-US"/>
    </w:rPr>
  </w:style>
  <w:style w:type="character" w:customStyle="1" w:styleId="B2Char">
    <w:name w:val="B2 Char"/>
    <w:link w:val="B2"/>
    <w:qFormat/>
    <w:rsid w:val="005F0B93"/>
    <w:rPr>
      <w:rFonts w:ascii="Times New Roman" w:hAnsi="Times New Roman"/>
      <w:lang w:val="en-GB" w:eastAsia="en-US"/>
    </w:rPr>
  </w:style>
  <w:style w:type="character" w:customStyle="1" w:styleId="B3Char2">
    <w:name w:val="B3 Char2"/>
    <w:link w:val="B3"/>
    <w:qFormat/>
    <w:rsid w:val="005F0B93"/>
    <w:rPr>
      <w:rFonts w:ascii="Times New Roman" w:hAnsi="Times New Roman"/>
      <w:lang w:val="en-GB" w:eastAsia="en-US"/>
    </w:rPr>
  </w:style>
  <w:style w:type="character" w:customStyle="1" w:styleId="B4Char">
    <w:name w:val="B4 Char"/>
    <w:link w:val="B4"/>
    <w:qFormat/>
    <w:rsid w:val="005F0B93"/>
    <w:rPr>
      <w:rFonts w:ascii="Times New Roman" w:hAnsi="Times New Roman"/>
      <w:lang w:val="en-GB" w:eastAsia="en-US"/>
    </w:rPr>
  </w:style>
  <w:style w:type="character" w:customStyle="1" w:styleId="B5Char">
    <w:name w:val="B5 Char"/>
    <w:link w:val="B5"/>
    <w:qFormat/>
    <w:rsid w:val="005F0B93"/>
    <w:rPr>
      <w:rFonts w:ascii="Times New Roman" w:hAnsi="Times New Roman"/>
      <w:lang w:val="en-GB" w:eastAsia="en-US"/>
    </w:rPr>
  </w:style>
  <w:style w:type="paragraph" w:customStyle="1" w:styleId="B6">
    <w:name w:val="B6"/>
    <w:basedOn w:val="B5"/>
    <w:link w:val="B6Char"/>
    <w:qFormat/>
    <w:rsid w:val="005F0B9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F0B93"/>
    <w:rPr>
      <w:rFonts w:ascii="Times New Roman" w:eastAsia="MS Mincho" w:hAnsi="Times New Roman"/>
      <w:lang w:val="en-GB" w:eastAsia="x-none"/>
    </w:rPr>
  </w:style>
  <w:style w:type="paragraph" w:customStyle="1" w:styleId="B7">
    <w:name w:val="B7"/>
    <w:basedOn w:val="B6"/>
    <w:link w:val="B7Char"/>
    <w:qFormat/>
    <w:rsid w:val="005F0B93"/>
    <w:pPr>
      <w:ind w:left="2269"/>
    </w:pPr>
  </w:style>
  <w:style w:type="character" w:customStyle="1" w:styleId="B7Char">
    <w:name w:val="B7 Char"/>
    <w:link w:val="B7"/>
    <w:qFormat/>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hAnsi="Arial"/>
      <w:sz w:val="18"/>
      <w:lang w:val="en-GB" w:eastAsia="en-US"/>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nhideWhenUsed/>
    <w:qFormat/>
    <w:rsid w:val="005F0B9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5F0B9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uiPriority w:val="99"/>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uiPriority w:val="99"/>
    <w:locked/>
    <w:rsid w:val="005F0B93"/>
    <w:rPr>
      <w:rFonts w:ascii="Arial" w:hAnsi="Arial"/>
      <w:sz w:val="18"/>
      <w:lang w:val="en-GB" w:eastAsia="en-US"/>
    </w:rPr>
  </w:style>
  <w:style w:type="numbering" w:customStyle="1" w:styleId="2">
    <w:name w:val="无列表2"/>
    <w:next w:val="NoList"/>
    <w:uiPriority w:val="99"/>
    <w:semiHidden/>
    <w:unhideWhenUsed/>
    <w:rsid w:val="00035AF8"/>
  </w:style>
  <w:style w:type="paragraph" w:customStyle="1" w:styleId="B8">
    <w:name w:val="B8"/>
    <w:basedOn w:val="B7"/>
    <w:qFormat/>
    <w:rsid w:val="00035AF8"/>
    <w:pPr>
      <w:ind w:left="2552"/>
    </w:pPr>
    <w:rPr>
      <w:rFonts w:eastAsia="Times New Roman"/>
      <w:lang w:val="en-US" w:eastAsia="ja-JP"/>
    </w:rPr>
  </w:style>
  <w:style w:type="paragraph" w:customStyle="1" w:styleId="Revision1">
    <w:name w:val="Revision1"/>
    <w:hidden/>
    <w:uiPriority w:val="99"/>
    <w:semiHidden/>
    <w:qFormat/>
    <w:rsid w:val="00035AF8"/>
    <w:pPr>
      <w:spacing w:after="160" w:line="259" w:lineRule="auto"/>
    </w:pPr>
    <w:rPr>
      <w:rFonts w:ascii="Times New Roman" w:eastAsia="MS Mincho" w:hAnsi="Times New Roman"/>
      <w:lang w:val="en-GB" w:eastAsia="en-US"/>
    </w:rPr>
  </w:style>
  <w:style w:type="paragraph" w:customStyle="1" w:styleId="B9">
    <w:name w:val="B9"/>
    <w:basedOn w:val="B8"/>
    <w:qFormat/>
    <w:rsid w:val="00035AF8"/>
    <w:pPr>
      <w:ind w:left="2836"/>
    </w:pPr>
  </w:style>
  <w:style w:type="paragraph" w:customStyle="1" w:styleId="B10">
    <w:name w:val="B10"/>
    <w:basedOn w:val="B5"/>
    <w:link w:val="B10Char"/>
    <w:qFormat/>
    <w:rsid w:val="00035AF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35AF8"/>
    <w:rPr>
      <w:rFonts w:ascii="Times New Roman" w:eastAsia="Times New Roman" w:hAnsi="Times New Roman"/>
      <w:lang w:val="en-GB" w:eastAsia="ja-JP"/>
    </w:rPr>
  </w:style>
  <w:style w:type="character" w:customStyle="1" w:styleId="CRCoverPageZchn">
    <w:name w:val="CR Cover Page Zchn"/>
    <w:link w:val="CRCoverPage"/>
    <w:qFormat/>
    <w:locked/>
    <w:rsid w:val="00035AF8"/>
    <w:rPr>
      <w:rFonts w:ascii="Arial" w:hAnsi="Arial"/>
      <w:lang w:val="en-GB" w:eastAsia="en-US"/>
    </w:rPr>
  </w:style>
  <w:style w:type="character" w:customStyle="1" w:styleId="CommentSubjectChar">
    <w:name w:val="Comment Subject Char"/>
    <w:basedOn w:val="CommentTextChar"/>
    <w:link w:val="CommentSubject"/>
    <w:rsid w:val="00035AF8"/>
    <w:rPr>
      <w:rFonts w:ascii="Times New Roman" w:hAnsi="Times New Roman"/>
      <w:b/>
      <w:bCs/>
      <w:lang w:val="en-GB" w:eastAsia="en-US"/>
    </w:rPr>
  </w:style>
  <w:style w:type="character" w:customStyle="1" w:styleId="B3Char">
    <w:name w:val="B3 Char"/>
    <w:qFormat/>
    <w:rsid w:val="00035AF8"/>
    <w:rPr>
      <w:rFonts w:ascii="Times New Roman" w:hAnsi="Times New Roman"/>
      <w:lang w:val="en-GB" w:eastAsia="en-US"/>
    </w:rPr>
  </w:style>
  <w:style w:type="character" w:customStyle="1" w:styleId="B1Char">
    <w:name w:val="B1 Char"/>
    <w:qFormat/>
    <w:rsid w:val="00035AF8"/>
    <w:rPr>
      <w:rFonts w:ascii="Times New Roman" w:hAnsi="Times New Roman"/>
      <w:lang w:val="en-GB" w:eastAsia="en-US"/>
    </w:rPr>
  </w:style>
  <w:style w:type="table" w:customStyle="1" w:styleId="10">
    <w:name w:val="网格型1"/>
    <w:basedOn w:val="TableNormal"/>
    <w:next w:val="TableGrid"/>
    <w:uiPriority w:val="39"/>
    <w:qFormat/>
    <w:rsid w:val="00035AF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5AF8"/>
  </w:style>
  <w:style w:type="character" w:customStyle="1" w:styleId="CharChar3">
    <w:name w:val="Char Char3"/>
    <w:rsid w:val="00035AF8"/>
    <w:rPr>
      <w:rFonts w:ascii="Courier New" w:hAnsi="Courier New"/>
      <w:lang w:val="nb-NO"/>
    </w:rPr>
  </w:style>
  <w:style w:type="character" w:customStyle="1" w:styleId="fontstyle01">
    <w:name w:val="fontstyle01"/>
    <w:basedOn w:val="DefaultParagraphFont"/>
    <w:rsid w:val="00035AF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35AF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35AF8"/>
    <w:rPr>
      <w:rFonts w:ascii="Arial" w:eastAsia="MS Mincho" w:hAnsi="Arial"/>
      <w:sz w:val="24"/>
      <w:szCs w:val="24"/>
      <w:lang w:val="en-GB" w:eastAsia="en-US"/>
    </w:rPr>
  </w:style>
  <w:style w:type="paragraph" w:styleId="BodyText">
    <w:name w:val="Body Text"/>
    <w:basedOn w:val="Normal"/>
    <w:link w:val="BodyTextChar"/>
    <w:qFormat/>
    <w:rsid w:val="00035AF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35AF8"/>
    <w:rPr>
      <w:rFonts w:ascii="Times New Roman" w:eastAsia="Times New Roman" w:hAnsi="Times New Roman"/>
      <w:lang w:val="en-GB" w:eastAsia="ja-JP"/>
    </w:rPr>
  </w:style>
  <w:style w:type="character" w:customStyle="1" w:styleId="B3Car">
    <w:name w:val="B3 Car"/>
    <w:rsid w:val="00035AF8"/>
    <w:rPr>
      <w:rFonts w:ascii="Times New Roman" w:hAnsi="Times New Roman"/>
      <w:lang w:val="en-GB" w:eastAsia="en-US"/>
    </w:rPr>
  </w:style>
  <w:style w:type="paragraph" w:styleId="BodyText3">
    <w:name w:val="Body Text 3"/>
    <w:basedOn w:val="Normal"/>
    <w:link w:val="BodyText3Char"/>
    <w:rsid w:val="00035AF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035AF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35AF8"/>
    <w:rPr>
      <w:rFonts w:ascii="Times New Roman" w:hAnsi="Times New Roman"/>
      <w:lang w:val="en-GB" w:eastAsia="en-US"/>
    </w:rPr>
  </w:style>
  <w:style w:type="character" w:customStyle="1" w:styleId="ui-provider">
    <w:name w:val="ui-provider"/>
    <w:basedOn w:val="DefaultParagraphFont"/>
    <w:rsid w:val="00035AF8"/>
  </w:style>
  <w:style w:type="character" w:customStyle="1" w:styleId="NOChar1">
    <w:name w:val="NO Char1"/>
    <w:qFormat/>
    <w:rsid w:val="00302EA4"/>
  </w:style>
  <w:style w:type="character" w:customStyle="1" w:styleId="B1Zchn">
    <w:name w:val="B1 Zchn"/>
    <w:qFormat/>
    <w:locked/>
    <w:rsid w:val="002E263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69419">
      <w:bodyDiv w:val="1"/>
      <w:marLeft w:val="0"/>
      <w:marRight w:val="0"/>
      <w:marTop w:val="0"/>
      <w:marBottom w:val="0"/>
      <w:divBdr>
        <w:top w:val="none" w:sz="0" w:space="0" w:color="auto"/>
        <w:left w:val="none" w:sz="0" w:space="0" w:color="auto"/>
        <w:bottom w:val="none" w:sz="0" w:space="0" w:color="auto"/>
        <w:right w:val="none" w:sz="0" w:space="0" w:color="auto"/>
      </w:divBdr>
    </w:div>
    <w:div w:id="279843958">
      <w:bodyDiv w:val="1"/>
      <w:marLeft w:val="0"/>
      <w:marRight w:val="0"/>
      <w:marTop w:val="0"/>
      <w:marBottom w:val="0"/>
      <w:divBdr>
        <w:top w:val="none" w:sz="0" w:space="0" w:color="auto"/>
        <w:left w:val="none" w:sz="0" w:space="0" w:color="auto"/>
        <w:bottom w:val="none" w:sz="0" w:space="0" w:color="auto"/>
        <w:right w:val="none" w:sz="0" w:space="0" w:color="auto"/>
      </w:divBdr>
    </w:div>
    <w:div w:id="511068501">
      <w:bodyDiv w:val="1"/>
      <w:marLeft w:val="0"/>
      <w:marRight w:val="0"/>
      <w:marTop w:val="0"/>
      <w:marBottom w:val="0"/>
      <w:divBdr>
        <w:top w:val="none" w:sz="0" w:space="0" w:color="auto"/>
        <w:left w:val="none" w:sz="0" w:space="0" w:color="auto"/>
        <w:bottom w:val="none" w:sz="0" w:space="0" w:color="auto"/>
        <w:right w:val="none" w:sz="0" w:space="0" w:color="auto"/>
      </w:divBdr>
    </w:div>
    <w:div w:id="16522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F67C0-49FC-44EB-8774-84D8700E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4593</Words>
  <Characters>26186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12</cp:revision>
  <cp:lastPrinted>1900-01-01T00:00:00Z</cp:lastPrinted>
  <dcterms:created xsi:type="dcterms:W3CDTF">2024-10-30T13:03:00Z</dcterms:created>
  <dcterms:modified xsi:type="dcterms:W3CDTF">2024-11-07T20:45:00Z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(3)w8P+Fhd0KJJK9/ps6HDpu40CIo2+PfE9u7HLJDrjPErswAX0LZjwFhlRNGzN2HcCRfTXt/et
7D0px1qxcjqOugG0UDuE6v3JDuRX+ufZygqg9OwiSp40tvtB+6mjAzkBbBFW5A5mXn5zdWjR
bqyzNwFgFJIdwmxBoNhiGeCHVG8LaZRrMwXZVYmkHzl34XWodiTQHnc77WbIT8qTrFDCfYDw
F5o07T8BzF+azwVzy6</vt:lpwstr>
  </property>
  <property fmtid="{D5CDD505-2E9C-101B-9397-08002B2CF9AE}" pid="22" name="_2015_ms_pID_7253431">
    <vt:lpwstr>rA25AINDbpM6/kQ4lCB/4I4NyMJ2ld2kPwVrgt7RMERtiGtdPtrUeG
+YixqKaRVnZW9wrlQ393BwDRpiuFWANXQPQebYcOkjL4mhEr7gWYwsUlkaykrsJ5MzLRiftL
duGcvAHD16HKVimKoFWxqNzwhnLYuO5xiQzNtZk0sD6I860s3dxHRXkws0TJy7zTU2xwC+Nd
NZQTjjIgxPzLkMrTO4amaxy/ZeDDOxSbw2u+</vt:lpwstr>
  </property>
  <property fmtid="{D5CDD505-2E9C-101B-9397-08002B2CF9AE}" pid="23" name="_2015_ms_pID_7253432">
    <vt:lpwstr>eTf8JHf4JpbBbJ3p4iM3Joo=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1702549909</vt:lpwstr>
  </property>
</Properties>
</file>